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D63" w:rsidRDefault="00447D63" w:rsidP="00611955">
      <w:pPr>
        <w:ind w:left="24"/>
        <w:jc w:val="right"/>
      </w:pPr>
      <w:r>
        <w:t>Ve Slatiňanech 25.2.2020</w:t>
      </w:r>
    </w:p>
    <w:p w:rsidR="00447D63" w:rsidRDefault="00447D63" w:rsidP="004927D6"/>
    <w:p w:rsidR="00447D63" w:rsidRDefault="00447D63" w:rsidP="004927D6"/>
    <w:p w:rsidR="00447D63" w:rsidRDefault="00447D63" w:rsidP="004927D6">
      <w:r>
        <w:t>Vážený pane faráři.</w:t>
      </w:r>
    </w:p>
    <w:p w:rsidR="00447D63" w:rsidRDefault="00447D63" w:rsidP="004927D6"/>
    <w:p w:rsidR="00447D63" w:rsidRDefault="00447D63" w:rsidP="004927D6"/>
    <w:p w:rsidR="00447D63" w:rsidRDefault="00447D63" w:rsidP="004927D6">
      <w:r>
        <w:t xml:space="preserve">Chtěli bychom Vám představit audioknihovnu </w:t>
      </w:r>
      <w:r w:rsidRPr="001724D1">
        <w:rPr>
          <w:i/>
        </w:rPr>
        <w:t>Duchovní poslouchání</w:t>
      </w:r>
      <w:r>
        <w:t xml:space="preserve">, která vznikla v prostředí ŘK farnosti ve Slatiňanech a prostřednictvím které bychom rádi přispěli k šíření myšlenek moudrých lidí. </w:t>
      </w:r>
    </w:p>
    <w:p w:rsidR="00447D63" w:rsidRDefault="00447D63" w:rsidP="004927D6">
      <w:r>
        <w:pict>
          <v:rect id="_x0000_i1025" style="width:0;height:1.5pt" o:hralign="center" o:hrstd="t" o:hr="t" fillcolor="gray" stroked="f"/>
        </w:pict>
      </w:r>
    </w:p>
    <w:p w:rsidR="00447D63" w:rsidRDefault="00447D63" w:rsidP="004927D6"/>
    <w:p w:rsidR="00447D63" w:rsidRDefault="00447D63" w:rsidP="004927D6">
      <w:r>
        <w:t xml:space="preserve">Jsme přesvědčeni, že co člověk čte či poslouchá je zrovna tak důležité pro </w:t>
      </w:r>
      <w:r w:rsidRPr="00482D14">
        <w:rPr>
          <w:i/>
        </w:rPr>
        <w:t>duševní zdraví</w:t>
      </w:r>
      <w:r>
        <w:t xml:space="preserve">, jako je pro zdraví </w:t>
      </w:r>
      <w:r w:rsidRPr="00EC14FF">
        <w:rPr>
          <w:i/>
        </w:rPr>
        <w:t>těla</w:t>
      </w:r>
      <w:r>
        <w:t xml:space="preserve"> důležité, co člověk jí, dýchá a jak hodně se hýbe. A kolik pozornosti se dnes věnuje zdraví těla! Obáváme se, že jak </w:t>
      </w:r>
      <w:r w:rsidRPr="00B36370">
        <w:t xml:space="preserve">máme </w:t>
      </w:r>
      <w:r>
        <w:t>n</w:t>
      </w:r>
      <w:r w:rsidRPr="00B36370">
        <w:t xml:space="preserve">a čtení </w:t>
      </w:r>
      <w:r>
        <w:t>„</w:t>
      </w:r>
      <w:r w:rsidRPr="00B36370">
        <w:t>stále méně času</w:t>
      </w:r>
      <w:r>
        <w:t>“ (resp. máme více zajímavějších nabídek), přichází tím společnost o moudrost, která v </w:t>
      </w:r>
      <w:r w:rsidRPr="00B36370">
        <w:t>knihách</w:t>
      </w:r>
      <w:r>
        <w:t xml:space="preserve"> je</w:t>
      </w:r>
      <w:r w:rsidRPr="00B36370">
        <w:t xml:space="preserve">, </w:t>
      </w:r>
      <w:r>
        <w:t xml:space="preserve">kterou nelze tak snadno předat filmy, zprávami, obrázkovými časopisy ani sociálními sítěmi. </w:t>
      </w:r>
    </w:p>
    <w:p w:rsidR="00447D63" w:rsidRDefault="00447D63" w:rsidP="004927D6">
      <w:r>
        <w:t xml:space="preserve">Kromě čtení se nabízí možnost uchovat a předávat onu moudrost také prostřednictvím mluveného slova. Podobně uvažuje </w:t>
      </w:r>
      <w:hyperlink r:id="rId7" w:history="1">
        <w:r w:rsidRPr="004927D6">
          <w:rPr>
            <w:rStyle w:val="Hyperlink"/>
          </w:rPr>
          <w:t>mediální analytičk</w:t>
        </w:r>
        <w:r>
          <w:rPr>
            <w:rStyle w:val="Hyperlink"/>
          </w:rPr>
          <w:t>a</w:t>
        </w:r>
        <w:r w:rsidRPr="004927D6">
          <w:rPr>
            <w:rStyle w:val="Hyperlink"/>
          </w:rPr>
          <w:t xml:space="preserve"> Alexandr</w:t>
        </w:r>
        <w:r>
          <w:rPr>
            <w:rStyle w:val="Hyperlink"/>
          </w:rPr>
          <w:t>a</w:t>
        </w:r>
        <w:r w:rsidRPr="004927D6">
          <w:rPr>
            <w:rStyle w:val="Hyperlink"/>
          </w:rPr>
          <w:t xml:space="preserve"> Alvaro</w:t>
        </w:r>
        <w:r>
          <w:rPr>
            <w:rStyle w:val="Hyperlink"/>
          </w:rPr>
          <w:t>vá</w:t>
        </w:r>
      </w:hyperlink>
      <w:r>
        <w:t xml:space="preserve">, podle které </w:t>
      </w:r>
      <w:r w:rsidRPr="00B36370">
        <w:t xml:space="preserve">současný úpadek respektu k elitám a tím </w:t>
      </w:r>
      <w:r>
        <w:t>narůstající</w:t>
      </w:r>
      <w:r w:rsidRPr="00B36370">
        <w:t xml:space="preserve"> vliv populistů </w:t>
      </w:r>
      <w:r>
        <w:t xml:space="preserve">ve společnosti </w:t>
      </w:r>
      <w:r w:rsidRPr="00B36370">
        <w:t xml:space="preserve">je </w:t>
      </w:r>
      <w:r>
        <w:t xml:space="preserve">usnadněn </w:t>
      </w:r>
      <w:r w:rsidRPr="00B36370">
        <w:t xml:space="preserve">tím, že méně přemýšlíme </w:t>
      </w:r>
      <w:r w:rsidRPr="00EC14FF">
        <w:rPr>
          <w:i/>
        </w:rPr>
        <w:t>nad čtením a poslechem</w:t>
      </w:r>
      <w:r w:rsidRPr="00B36370">
        <w:t xml:space="preserve">, a více se necháváme manipulovat </w:t>
      </w:r>
      <w:r w:rsidRPr="00EC14FF">
        <w:rPr>
          <w:i/>
        </w:rPr>
        <w:t>obrazem</w:t>
      </w:r>
      <w:r>
        <w:t xml:space="preserve">. K obrazu jsme totiž méně kritičtí a snáze přijmeme lež a manipulaci </w:t>
      </w:r>
      <w:r w:rsidRPr="00B36370">
        <w:t>(minuta 29</w:t>
      </w:r>
      <w:r>
        <w:t xml:space="preserve"> odkazované přednášky)</w:t>
      </w:r>
      <w:r w:rsidRPr="00B36370">
        <w:t>.</w:t>
      </w:r>
    </w:p>
    <w:p w:rsidR="00447D63" w:rsidRPr="00B36370" w:rsidRDefault="00447D63" w:rsidP="004927D6">
      <w:r>
        <w:t xml:space="preserve">Vycházíme z přesvědčení, že svět i lidská osobnost jsou složité a obrazem lze jen obtížně předat složité nuance různých aktuálních problémů (smysl utrpení, milosrdenství, mezináboženský dialog, migrace, globalizace světa a médií, sociální sítě...). A navíc většina médií – internetových, televizních i periodik – slouží účelu, který je často dosti vzdálen </w:t>
      </w:r>
      <w:r w:rsidRPr="007D0BD2">
        <w:rPr>
          <w:i/>
        </w:rPr>
        <w:t>společnému dobru</w:t>
      </w:r>
      <w:r>
        <w:t xml:space="preserve"> a všeobecné lásce ke všem lidem, což nás již 3500 trpělivě učí Bůh, a k čemuž i nás – křesťany – neustále povolává.</w:t>
      </w:r>
    </w:p>
    <w:p w:rsidR="00447D63" w:rsidRDefault="00447D63" w:rsidP="004927D6">
      <w:r>
        <w:t xml:space="preserve">Proto jsme před lety spustili </w:t>
      </w:r>
      <w:hyperlink r:id="rId8" w:history="1">
        <w:r w:rsidRPr="004927D6">
          <w:rPr>
            <w:rStyle w:val="Hyperlink"/>
          </w:rPr>
          <w:t>Farní virtuální knihovnu</w:t>
        </w:r>
      </w:hyperlink>
      <w:r>
        <w:t xml:space="preserve">, ve které sdílíme kromě „rozumných“ knih také odkazy na </w:t>
      </w:r>
      <w:r w:rsidRPr="00B36370">
        <w:t xml:space="preserve">nahrávky knih, </w:t>
      </w:r>
      <w:r w:rsidRPr="006F2BED">
        <w:t>povídek, vzdělávacích pořadů, přednášek</w:t>
      </w:r>
      <w:r>
        <w:t xml:space="preserve"> </w:t>
      </w:r>
      <w:r w:rsidRPr="00B36370">
        <w:t>a</w:t>
      </w:r>
      <w:r>
        <w:t xml:space="preserve"> </w:t>
      </w:r>
      <w:r w:rsidRPr="00B36370">
        <w:t>hudby</w:t>
      </w:r>
      <w:r>
        <w:t xml:space="preserve"> (</w:t>
      </w:r>
      <w:r w:rsidRPr="00B36370">
        <w:t>legálně</w:t>
      </w:r>
      <w:r>
        <w:t xml:space="preserve">) dostupné </w:t>
      </w:r>
      <w:r w:rsidRPr="00B36370">
        <w:t>na</w:t>
      </w:r>
      <w:r>
        <w:t xml:space="preserve"> internetu</w:t>
      </w:r>
      <w:r w:rsidRPr="00B36370">
        <w:t>.</w:t>
      </w:r>
      <w:r>
        <w:t xml:space="preserve"> </w:t>
      </w:r>
    </w:p>
    <w:p w:rsidR="00447D63" w:rsidRDefault="00447D63" w:rsidP="004927D6">
      <w:r>
        <w:t xml:space="preserve">Zároveň jsme připravili </w:t>
      </w:r>
      <w:r w:rsidRPr="009C3E22">
        <w:rPr>
          <w:b/>
        </w:rPr>
        <w:t>přehrávače</w:t>
      </w:r>
      <w:r>
        <w:t xml:space="preserve"> a média, díky kterým je některé nahrávky možno poslouchat i bez internetu, abychom umožnili poslech co nejvíce skupinám posluchačů. Přehrávače mají různě náročné ovládání a různou kapacitu. Obsah jsme schopni do určité míry i modifikovat. Co se týče obsahu, nechceme nabízet veškeré dílo určitých autorů, ale spíš od každého něco, pokud možno typického. Ukázat co nejvíc různých pohledů těm, kteří je ještě neznají, aby věděli, koho mají hledat, pokud je osloví. V případě zájmu můžeme předat postupy, jak si vyrobit audioknihovnu </w:t>
      </w:r>
      <w:r w:rsidRPr="00DE3C03">
        <w:rPr>
          <w:b/>
        </w:rPr>
        <w:t>s vlastním obsahem</w:t>
      </w:r>
      <w:r>
        <w:t>.</w:t>
      </w:r>
    </w:p>
    <w:p w:rsidR="00447D63" w:rsidRDefault="00447D63" w:rsidP="004927D6">
      <w:r>
        <w:t xml:space="preserve">Vyzkoušené přehrávače uvádíme v následující tabulce. </w:t>
      </w:r>
      <w:r w:rsidRPr="00DE3C03">
        <w:t xml:space="preserve">Nejedná se o výdělečnou činnost. </w:t>
      </w:r>
      <w:r>
        <w:t xml:space="preserve">Ač jsme z vlastních zdrojů schopni výrobu určitého množství audioknihoven hradit zcela, myslíme, že </w:t>
      </w:r>
      <w:r w:rsidRPr="00DE3C03">
        <w:rPr>
          <w:b/>
        </w:rPr>
        <w:t>není dobré rozdávat je zadarmo</w:t>
      </w:r>
      <w:r>
        <w:t xml:space="preserve">, protože </w:t>
      </w:r>
      <w:r w:rsidRPr="002948B7">
        <w:rPr>
          <w:i/>
        </w:rPr>
        <w:t>co nic nestojí, za nic nestojí</w:t>
      </w:r>
      <w:r>
        <w:t xml:space="preserve">. V tabulce jsou tedy výdaje spojené nákupem dílů, výrobou, poštovným a odvody státu (ca. 15%). </w:t>
      </w:r>
    </w:p>
    <w:p w:rsidR="00447D63" w:rsidRDefault="00447D63" w:rsidP="004927D6">
      <w:r>
        <w:t xml:space="preserve">Pak je zde </w:t>
      </w:r>
      <w:r w:rsidRPr="00DE3C03">
        <w:rPr>
          <w:b/>
        </w:rPr>
        <w:t>dotovaná cena</w:t>
      </w:r>
      <w:r>
        <w:t>, kterou doplatíme ze svého a z příspěvků lidí, kteří už projekt znají a vidí smysl v jeho šíření, protože chápeme, že může být pro někoho překážkou kupovat zajíce v pytli, tedy aby nemusel hned věnovat několik set na věc, kterou si nemůže snadno vyzkoušet.</w:t>
      </w:r>
    </w:p>
    <w:p w:rsidR="00447D63" w:rsidRDefault="00447D63" w:rsidP="004927D6">
      <w:r>
        <w:t>Abychom předešli diskusím s FÚ, vystavíme na dodanou techniku daňový doklad (proto těch 15%) od nějaké fyzické či právnické osoby, která se tomu podvolí.</w:t>
      </w:r>
    </w:p>
    <w:p w:rsidR="00447D63" w:rsidRDefault="00447D63" w:rsidP="004927D6">
      <w:r>
        <w:t xml:space="preserve">Dále Vám můžeme </w:t>
      </w:r>
      <w:r w:rsidRPr="00E52E8F">
        <w:t xml:space="preserve">zdarma připravit audioknihovnu (nahrát obsah a vytvořit seznam) </w:t>
      </w:r>
      <w:r w:rsidRPr="00DE3C03">
        <w:rPr>
          <w:b/>
        </w:rPr>
        <w:t>na vámi dodaný hardware</w:t>
      </w:r>
      <w:r w:rsidRPr="00E52E8F">
        <w:t xml:space="preserve"> (SD kartu či USB flash disk)</w:t>
      </w:r>
      <w:r>
        <w:t>. Pokud to nebude médium s logem radia Proglas, byli bychom rádi, kdyby se za každé médium přispěli aspoň 100Kč na rádio Proglas, jehož produkce je v obsahu zastoupena nejvíce.</w:t>
      </w:r>
    </w:p>
    <w:p w:rsidR="00447D63" w:rsidRDefault="00447D63" w:rsidP="004927D6">
      <w:r>
        <w:t xml:space="preserve">Ohledně obsahu máme připravené tyto verze pro různé cílové skupiny: </w:t>
      </w:r>
    </w:p>
    <w:p w:rsidR="00447D63" w:rsidRDefault="00447D63" w:rsidP="00E52E8F">
      <w:pPr>
        <w:numPr>
          <w:ilvl w:val="0"/>
          <w:numId w:val="3"/>
        </w:numPr>
      </w:pPr>
      <w:r>
        <w:t xml:space="preserve">Nahrávky </w:t>
      </w:r>
      <w:r w:rsidRPr="003812FE">
        <w:rPr>
          <w:b/>
        </w:rPr>
        <w:t>Duchovní poslouchání</w:t>
      </w:r>
      <w:r>
        <w:t xml:space="preserve"> – jak se světskou tak s duchovní (hlavně křesťanskou) tématikou – např. nahrávky vzdělávacích pořadů </w:t>
      </w:r>
      <w:r w:rsidRPr="00B36370">
        <w:t>z</w:t>
      </w:r>
      <w:r>
        <w:t xml:space="preserve"> </w:t>
      </w:r>
      <w:r w:rsidRPr="00B36370">
        <w:t>audioarchivu</w:t>
      </w:r>
      <w:r>
        <w:t xml:space="preserve"> </w:t>
      </w:r>
      <w:r w:rsidRPr="00B36370">
        <w:t>Proglasu</w:t>
      </w:r>
      <w:r>
        <w:t xml:space="preserve">, přednášky, beletrie, chvály. V příloze posíláme ukázku seznamu pro malé médium – ukázkový seznam je </w:t>
      </w:r>
      <w:hyperlink r:id="rId9" w:history="1">
        <w:r w:rsidRPr="00641F9B">
          <w:rPr>
            <w:rStyle w:val="Hyperlink"/>
          </w:rPr>
          <w:t>zd</w:t>
        </w:r>
        <w:r>
          <w:rPr>
            <w:rStyle w:val="Hyperlink"/>
          </w:rPr>
          <w:t>e v PDF</w:t>
        </w:r>
      </w:hyperlink>
      <w:r>
        <w:t xml:space="preserve"> .</w:t>
      </w:r>
    </w:p>
    <w:p w:rsidR="00447D63" w:rsidRDefault="00447D63" w:rsidP="00E52E8F">
      <w:pPr>
        <w:numPr>
          <w:ilvl w:val="0"/>
          <w:numId w:val="3"/>
        </w:numPr>
      </w:pPr>
      <w:r>
        <w:rPr>
          <w:bCs/>
        </w:rPr>
        <w:t>N</w:t>
      </w:r>
      <w:r w:rsidRPr="00E52E8F">
        <w:rPr>
          <w:bCs/>
        </w:rPr>
        <w:t>ahrávky</w:t>
      </w:r>
      <w:r>
        <w:rPr>
          <w:b/>
          <w:bCs/>
        </w:rPr>
        <w:t xml:space="preserve"> </w:t>
      </w:r>
      <w:r w:rsidRPr="00B36370">
        <w:rPr>
          <w:b/>
          <w:bCs/>
        </w:rPr>
        <w:t>Svět</w:t>
      </w:r>
      <w:r>
        <w:rPr>
          <w:b/>
          <w:bCs/>
        </w:rPr>
        <w:t xml:space="preserve"> </w:t>
      </w:r>
      <w:r w:rsidRPr="00B36370">
        <w:rPr>
          <w:b/>
          <w:bCs/>
        </w:rPr>
        <w:t>není</w:t>
      </w:r>
      <w:r>
        <w:rPr>
          <w:b/>
          <w:bCs/>
        </w:rPr>
        <w:t xml:space="preserve"> </w:t>
      </w:r>
      <w:r w:rsidRPr="00B36370">
        <w:rPr>
          <w:b/>
          <w:bCs/>
        </w:rPr>
        <w:t>černobílý</w:t>
      </w:r>
      <w:r>
        <w:t xml:space="preserve"> jako výše, avšak bez vysloveně křesťanských témat a nahrávek, </w:t>
      </w:r>
      <w:r w:rsidRPr="00B36370">
        <w:t>aby</w:t>
      </w:r>
      <w:r>
        <w:t xml:space="preserve"> </w:t>
      </w:r>
      <w:r w:rsidRPr="00B36370">
        <w:t>bylo</w:t>
      </w:r>
      <w:r>
        <w:t xml:space="preserve"> </w:t>
      </w:r>
      <w:r w:rsidRPr="00B36370">
        <w:t>možno</w:t>
      </w:r>
      <w:r>
        <w:t xml:space="preserve"> je </w:t>
      </w:r>
      <w:r w:rsidRPr="00B36370">
        <w:t>nabízet</w:t>
      </w:r>
      <w:r>
        <w:t xml:space="preserve"> </w:t>
      </w:r>
      <w:r w:rsidRPr="00B36370">
        <w:t>i</w:t>
      </w:r>
      <w:r>
        <w:t xml:space="preserve"> nekřesťanům.</w:t>
      </w:r>
    </w:p>
    <w:p w:rsidR="00447D63" w:rsidRDefault="00447D63" w:rsidP="004927D6">
      <w:pPr>
        <w:numPr>
          <w:ilvl w:val="0"/>
          <w:numId w:val="3"/>
        </w:numPr>
      </w:pPr>
      <w:r>
        <w:rPr>
          <w:bCs/>
        </w:rPr>
        <w:t>N</w:t>
      </w:r>
      <w:r w:rsidRPr="00E52E8F">
        <w:rPr>
          <w:bCs/>
        </w:rPr>
        <w:t>ahrávky</w:t>
      </w:r>
      <w:r>
        <w:rPr>
          <w:bCs/>
        </w:rPr>
        <w:t xml:space="preserve"> dětské – hlavně </w:t>
      </w:r>
      <w:r>
        <w:rPr>
          <w:b/>
          <w:bCs/>
        </w:rPr>
        <w:t>Kája Mařík a Piškotky</w:t>
      </w:r>
      <w:r>
        <w:rPr>
          <w:bCs/>
        </w:rPr>
        <w:t xml:space="preserve"> – např. jako sponzorský dar pro školy, školky a různé akce pro děti.</w:t>
      </w:r>
    </w:p>
    <w:p w:rsidR="00447D63" w:rsidRDefault="00447D63" w:rsidP="003812FE">
      <w:pPr>
        <w:spacing w:before="100" w:beforeAutospacing="1" w:after="100" w:afterAutospacing="1"/>
        <w:rPr>
          <w:rFonts w:ascii="Times New Roman" w:hAnsi="Times New Roman"/>
          <w:color w:val="000000"/>
          <w:sz w:val="27"/>
          <w:szCs w:val="27"/>
        </w:rPr>
      </w:pPr>
      <w:r>
        <w:rPr>
          <w:rFonts w:ascii="Times New Roman" w:hAnsi="Times New Roman"/>
          <w:b/>
          <w:bCs/>
          <w:color w:val="000000"/>
          <w:sz w:val="27"/>
        </w:rPr>
        <w:br w:type="page"/>
        <w:t>Přehled médií</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2"/>
        <w:gridCol w:w="2640"/>
        <w:gridCol w:w="672"/>
        <w:gridCol w:w="648"/>
        <w:gridCol w:w="2088"/>
      </w:tblGrid>
      <w:tr w:rsidR="00447D63" w:rsidTr="00B93E68">
        <w:tc>
          <w:tcPr>
            <w:tcW w:w="3972" w:type="dxa"/>
            <w:shd w:val="clear" w:color="auto" w:fill="E6E6E6"/>
          </w:tcPr>
          <w:p w:rsidR="00447D63" w:rsidRPr="004E516E" w:rsidRDefault="00447D63" w:rsidP="004E516E">
            <w:pPr>
              <w:spacing w:before="100" w:beforeAutospacing="1" w:after="100" w:afterAutospacing="1"/>
              <w:jc w:val="center"/>
              <w:rPr>
                <w:rFonts w:ascii="Times New Roman" w:hAnsi="Times New Roman"/>
                <w:color w:val="000000"/>
                <w:sz w:val="28"/>
                <w:szCs w:val="28"/>
              </w:rPr>
            </w:pPr>
            <w:r w:rsidRPr="004E516E">
              <w:rPr>
                <w:rFonts w:ascii="Times New Roman" w:hAnsi="Times New Roman"/>
                <w:color w:val="000000"/>
                <w:sz w:val="28"/>
                <w:szCs w:val="28"/>
              </w:rPr>
              <w:t>médium</w:t>
            </w:r>
          </w:p>
        </w:tc>
        <w:tc>
          <w:tcPr>
            <w:tcW w:w="2640" w:type="dxa"/>
            <w:shd w:val="clear" w:color="auto" w:fill="E6E6E6"/>
          </w:tcPr>
          <w:p w:rsidR="00447D63" w:rsidRPr="004E516E" w:rsidRDefault="00447D63" w:rsidP="004927D6">
            <w:pPr>
              <w:rPr>
                <w:b/>
                <w:sz w:val="28"/>
                <w:szCs w:val="28"/>
              </w:rPr>
            </w:pPr>
            <w:r w:rsidRPr="004E516E">
              <w:rPr>
                <w:b/>
                <w:sz w:val="28"/>
                <w:szCs w:val="28"/>
              </w:rPr>
              <w:t>obsah</w:t>
            </w:r>
          </w:p>
        </w:tc>
        <w:tc>
          <w:tcPr>
            <w:tcW w:w="672" w:type="dxa"/>
            <w:shd w:val="clear" w:color="auto" w:fill="E6E6E6"/>
            <w:vAlign w:val="center"/>
          </w:tcPr>
          <w:p w:rsidR="00447D63" w:rsidRPr="004E516E" w:rsidRDefault="00447D63" w:rsidP="004E516E">
            <w:pPr>
              <w:jc w:val="center"/>
              <w:rPr>
                <w:b/>
              </w:rPr>
            </w:pPr>
            <w:r w:rsidRPr="004E516E">
              <w:rPr>
                <w:b/>
              </w:rPr>
              <w:t>cena dílů a pošty</w:t>
            </w:r>
          </w:p>
        </w:tc>
        <w:tc>
          <w:tcPr>
            <w:tcW w:w="648" w:type="dxa"/>
            <w:shd w:val="clear" w:color="auto" w:fill="E6E6E6"/>
            <w:vAlign w:val="center"/>
          </w:tcPr>
          <w:p w:rsidR="00447D63" w:rsidRPr="004E516E" w:rsidRDefault="00447D63" w:rsidP="00B93E68">
            <w:pPr>
              <w:rPr>
                <w:b/>
              </w:rPr>
            </w:pPr>
            <w:r>
              <w:rPr>
                <w:b/>
              </w:rPr>
              <w:t xml:space="preserve">s </w:t>
            </w:r>
            <w:r w:rsidRPr="004E516E">
              <w:rPr>
                <w:b/>
              </w:rPr>
              <w:t>dotací*</w:t>
            </w:r>
          </w:p>
        </w:tc>
        <w:tc>
          <w:tcPr>
            <w:tcW w:w="2088" w:type="dxa"/>
            <w:shd w:val="clear" w:color="auto" w:fill="E6E6E6"/>
          </w:tcPr>
          <w:p w:rsidR="00447D63" w:rsidRPr="004E516E" w:rsidRDefault="00447D63" w:rsidP="004927D6">
            <w:pPr>
              <w:rPr>
                <w:b/>
              </w:rPr>
            </w:pPr>
            <w:r w:rsidRPr="004E516E">
              <w:rPr>
                <w:b/>
                <w:sz w:val="28"/>
                <w:szCs w:val="28"/>
              </w:rPr>
              <w:t>pozn</w:t>
            </w:r>
            <w:r w:rsidRPr="004E516E">
              <w:rPr>
                <w:b/>
              </w:rPr>
              <w:t>.</w:t>
            </w:r>
          </w:p>
        </w:tc>
      </w:tr>
      <w:tr w:rsidR="00447D63" w:rsidTr="00B93E68">
        <w:tc>
          <w:tcPr>
            <w:tcW w:w="3972" w:type="dxa"/>
          </w:tcPr>
          <w:p w:rsidR="00447D63" w:rsidRPr="004E516E" w:rsidRDefault="00447D63" w:rsidP="004E516E">
            <w:pPr>
              <w:pStyle w:val="Heading3"/>
              <w:jc w:val="center"/>
              <w:rPr>
                <w:color w:val="000000"/>
              </w:rPr>
            </w:pPr>
            <w:r w:rsidRPr="004927D6">
              <w:t>USB</w:t>
            </w:r>
            <w:r>
              <w:t xml:space="preserve"> </w:t>
            </w:r>
            <w:r w:rsidRPr="00B36370">
              <w:t>disk</w:t>
            </w:r>
          </w:p>
          <w:p w:rsidR="00447D63" w:rsidRPr="004E516E" w:rsidRDefault="00447D63" w:rsidP="004E516E">
            <w:pPr>
              <w:spacing w:before="100" w:beforeAutospacing="1" w:after="100" w:afterAutospacing="1"/>
              <w:jc w:val="center"/>
              <w:rPr>
                <w:rFonts w:ascii="Times New Roman" w:hAnsi="Times New Roman"/>
                <w:color w:val="000000"/>
                <w:sz w:val="27"/>
                <w:szCs w:val="27"/>
              </w:rPr>
            </w:pPr>
            <w:r w:rsidRPr="00696E2F">
              <w:rPr>
                <w:rFonts w:ascii="Times New Roman" w:hAnsi="Times New Roman"/>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93.75pt">
                  <v:imagedata r:id="rId10" o:title=""/>
                </v:shape>
              </w:pict>
            </w:r>
          </w:p>
        </w:tc>
        <w:tc>
          <w:tcPr>
            <w:tcW w:w="2640" w:type="dxa"/>
            <w:vMerge w:val="restart"/>
          </w:tcPr>
          <w:p w:rsidR="00447D63" w:rsidRPr="004E516E" w:rsidRDefault="00447D63" w:rsidP="004927D6">
            <w:pPr>
              <w:rPr>
                <w:i/>
                <w:iCs/>
              </w:rPr>
            </w:pPr>
            <w:r w:rsidRPr="004E516E">
              <w:rPr>
                <w:i/>
                <w:iCs/>
              </w:rPr>
              <w:t>Pro poslech na počítači a USB přehrávači.</w:t>
            </w:r>
          </w:p>
          <w:p w:rsidR="00447D63" w:rsidRDefault="00447D63" w:rsidP="004927D6">
            <w:r>
              <w:t>Obsahuje desítky přednášek a audioknih na různá témata. Většinou obsahují textové soubory se stručným obsahem dílů, itinerářem a další doprovodné materiály. Obsahuje kolem 2000 dílů (16GB), případně přes 3000 dílů (32GB)</w:t>
            </w:r>
            <w:r w:rsidRPr="00B36370">
              <w:t>.</w:t>
            </w:r>
          </w:p>
          <w:p w:rsidR="00447D63" w:rsidRPr="004E516E" w:rsidRDefault="00447D63" w:rsidP="004927D6">
            <w:pPr>
              <w:rPr>
                <w:i/>
              </w:rPr>
            </w:pPr>
            <w:r>
              <w:t>SD kartu lze použít do mobilů. Redukce na velkou kartu je k dispozici.</w:t>
            </w:r>
          </w:p>
        </w:tc>
        <w:tc>
          <w:tcPr>
            <w:tcW w:w="672" w:type="dxa"/>
            <w:vMerge w:val="restart"/>
            <w:vAlign w:val="center"/>
          </w:tcPr>
          <w:p w:rsidR="00447D63" w:rsidRDefault="00447D63" w:rsidP="004E516E">
            <w:pPr>
              <w:jc w:val="center"/>
            </w:pPr>
            <w:r>
              <w:t>400</w:t>
            </w:r>
          </w:p>
        </w:tc>
        <w:tc>
          <w:tcPr>
            <w:tcW w:w="648" w:type="dxa"/>
            <w:vAlign w:val="center"/>
          </w:tcPr>
          <w:p w:rsidR="00447D63" w:rsidRDefault="00447D63" w:rsidP="00084FEA">
            <w:pPr>
              <w:jc w:val="center"/>
            </w:pPr>
            <w:r w:rsidRPr="00B36370">
              <w:t>400</w:t>
            </w:r>
          </w:p>
        </w:tc>
        <w:tc>
          <w:tcPr>
            <w:tcW w:w="2088" w:type="dxa"/>
            <w:vMerge w:val="restart"/>
          </w:tcPr>
          <w:p w:rsidR="00447D63" w:rsidRPr="004E516E" w:rsidRDefault="00447D63" w:rsidP="004927D6">
            <w:pPr>
              <w:rPr>
                <w:i/>
              </w:rPr>
            </w:pPr>
            <w:r>
              <w:rPr>
                <w:i/>
              </w:rPr>
              <w:t>(</w:t>
            </w:r>
            <w:r w:rsidRPr="004E516E">
              <w:rPr>
                <w:i/>
              </w:rPr>
              <w:t>Bez nahrávek, které máme po dohodě s majiteli práv povoleny pouze do přehrávačů.</w:t>
            </w:r>
            <w:r>
              <w:rPr>
                <w:i/>
              </w:rPr>
              <w:t>)</w:t>
            </w:r>
          </w:p>
          <w:p w:rsidR="00447D63" w:rsidRDefault="00447D63" w:rsidP="004927D6">
            <w:r w:rsidRPr="004E516E">
              <w:rPr>
                <w:i/>
              </w:rPr>
              <w:t xml:space="preserve">V uvedené ceně je příspěvek na </w:t>
            </w:r>
            <w:hyperlink r:id="rId11" w:history="1">
              <w:r w:rsidRPr="004E516E">
                <w:rPr>
                  <w:rStyle w:val="Hyperlink"/>
                  <w:i/>
                </w:rPr>
                <w:t>Proglas</w:t>
              </w:r>
            </w:hyperlink>
            <w:r w:rsidRPr="004E516E">
              <w:rPr>
                <w:i/>
              </w:rPr>
              <w:t xml:space="preserve"> ve výši ca. 100Kč za kus.</w:t>
            </w:r>
          </w:p>
        </w:tc>
      </w:tr>
      <w:tr w:rsidR="00447D63" w:rsidTr="00B93E68">
        <w:tc>
          <w:tcPr>
            <w:tcW w:w="3972" w:type="dxa"/>
          </w:tcPr>
          <w:p w:rsidR="00447D63" w:rsidRPr="004E516E" w:rsidRDefault="00447D63" w:rsidP="004E516E">
            <w:pPr>
              <w:spacing w:before="100" w:beforeAutospacing="1" w:after="100" w:afterAutospacing="1"/>
              <w:jc w:val="center"/>
              <w:outlineLvl w:val="2"/>
              <w:rPr>
                <w:rFonts w:ascii="Times New Roman" w:hAnsi="Times New Roman"/>
                <w:color w:val="000000"/>
                <w:sz w:val="27"/>
                <w:szCs w:val="27"/>
              </w:rPr>
            </w:pPr>
            <w:r w:rsidRPr="004927D6">
              <w:rPr>
                <w:rStyle w:val="Heading3Char1"/>
              </w:rPr>
              <w:t>Malá SD karta (TF)</w:t>
            </w:r>
            <w:r w:rsidRPr="004E516E">
              <w:rPr>
                <w:rFonts w:ascii="Times New Roman" w:hAnsi="Times New Roman"/>
                <w:b/>
                <w:bCs/>
                <w:color w:val="000000"/>
                <w:sz w:val="27"/>
                <w:szCs w:val="27"/>
              </w:rPr>
              <w:t xml:space="preserve"> </w:t>
            </w:r>
            <w:r w:rsidRPr="004E516E">
              <w:rPr>
                <w:rFonts w:ascii="Times New Roman" w:hAnsi="Times New Roman"/>
                <w:b/>
                <w:bCs/>
                <w:color w:val="000000"/>
                <w:sz w:val="27"/>
                <w:szCs w:val="27"/>
              </w:rPr>
              <w:br/>
            </w:r>
            <w:r w:rsidRPr="004E516E">
              <w:rPr>
                <w:rFonts w:ascii="Times New Roman" w:hAnsi="Times New Roman"/>
                <w:bCs/>
                <w:color w:val="000000"/>
                <w:sz w:val="27"/>
                <w:szCs w:val="27"/>
              </w:rPr>
              <w:t>pro mobil nebo tablet</w:t>
            </w:r>
            <w:r w:rsidRPr="004E516E">
              <w:rPr>
                <w:rFonts w:ascii="Times New Roman" w:hAnsi="Times New Roman"/>
                <w:color w:val="000000"/>
                <w:sz w:val="27"/>
                <w:szCs w:val="27"/>
              </w:rPr>
              <w:t>.</w:t>
            </w:r>
          </w:p>
          <w:p w:rsidR="00447D63" w:rsidRPr="004E516E" w:rsidRDefault="00447D63" w:rsidP="004E516E">
            <w:pPr>
              <w:spacing w:before="100" w:beforeAutospacing="1" w:after="100" w:afterAutospacing="1"/>
              <w:jc w:val="center"/>
              <w:outlineLvl w:val="2"/>
              <w:rPr>
                <w:rFonts w:ascii="Times New Roman" w:hAnsi="Times New Roman"/>
                <w:b/>
                <w:bCs/>
                <w:color w:val="000000"/>
                <w:sz w:val="27"/>
                <w:szCs w:val="27"/>
              </w:rPr>
            </w:pPr>
            <w:r w:rsidRPr="00696E2F">
              <w:rPr>
                <w:rFonts w:ascii="Times New Roman" w:hAnsi="Times New Roman"/>
                <w:b/>
                <w:bCs/>
                <w:color w:val="000000"/>
                <w:sz w:val="36"/>
                <w:szCs w:val="36"/>
              </w:rPr>
              <w:pict>
                <v:shape id="_x0000_i1027" type="#_x0000_t75" style="width:109.5pt;height:85.5pt">
                  <v:imagedata r:id="rId12" o:title=""/>
                </v:shape>
              </w:pict>
            </w:r>
          </w:p>
        </w:tc>
        <w:tc>
          <w:tcPr>
            <w:tcW w:w="2640" w:type="dxa"/>
            <w:vMerge/>
          </w:tcPr>
          <w:p w:rsidR="00447D63" w:rsidRDefault="00447D63" w:rsidP="004927D6"/>
        </w:tc>
        <w:tc>
          <w:tcPr>
            <w:tcW w:w="672" w:type="dxa"/>
            <w:vMerge/>
            <w:vAlign w:val="center"/>
          </w:tcPr>
          <w:p w:rsidR="00447D63" w:rsidRDefault="00447D63" w:rsidP="004E516E">
            <w:pPr>
              <w:jc w:val="center"/>
            </w:pPr>
          </w:p>
        </w:tc>
        <w:tc>
          <w:tcPr>
            <w:tcW w:w="648" w:type="dxa"/>
            <w:vAlign w:val="center"/>
          </w:tcPr>
          <w:p w:rsidR="00447D63" w:rsidRPr="00B36370" w:rsidRDefault="00447D63" w:rsidP="00084FEA">
            <w:pPr>
              <w:jc w:val="center"/>
            </w:pPr>
            <w:r>
              <w:t>400</w:t>
            </w:r>
          </w:p>
        </w:tc>
        <w:tc>
          <w:tcPr>
            <w:tcW w:w="2088" w:type="dxa"/>
            <w:vMerge/>
          </w:tcPr>
          <w:p w:rsidR="00447D63" w:rsidRDefault="00447D63" w:rsidP="004927D6"/>
        </w:tc>
      </w:tr>
      <w:tr w:rsidR="00447D63" w:rsidTr="00B93E68">
        <w:tc>
          <w:tcPr>
            <w:tcW w:w="3972" w:type="dxa"/>
          </w:tcPr>
          <w:p w:rsidR="00447D63" w:rsidRPr="00B36370" w:rsidRDefault="00447D63" w:rsidP="004E516E">
            <w:pPr>
              <w:pStyle w:val="Heading3"/>
              <w:jc w:val="center"/>
            </w:pPr>
            <w:r>
              <w:t>Malý audioválec</w:t>
            </w:r>
          </w:p>
          <w:p w:rsidR="00447D63" w:rsidRPr="004E516E" w:rsidRDefault="00447D63" w:rsidP="004E516E">
            <w:pPr>
              <w:spacing w:before="100" w:beforeAutospacing="1" w:after="100" w:afterAutospacing="1"/>
              <w:jc w:val="center"/>
              <w:rPr>
                <w:rFonts w:ascii="Times New Roman" w:hAnsi="Times New Roman"/>
                <w:color w:val="000000"/>
                <w:sz w:val="27"/>
                <w:szCs w:val="27"/>
              </w:rPr>
            </w:pPr>
            <w:r w:rsidRPr="00696E2F">
              <w:rPr>
                <w:rFonts w:ascii="Times New Roman" w:hAnsi="Times New Roman"/>
                <w:b/>
                <w:bCs/>
                <w:color w:val="000000"/>
                <w:sz w:val="36"/>
                <w:szCs w:val="36"/>
              </w:rPr>
              <w:pict>
                <v:shape id="_x0000_i1028" type="#_x0000_t75" style="width:84pt;height:93.75pt">
                  <v:imagedata r:id="rId13" o:title=""/>
                </v:shape>
              </w:pict>
            </w:r>
          </w:p>
        </w:tc>
        <w:tc>
          <w:tcPr>
            <w:tcW w:w="2640" w:type="dxa"/>
          </w:tcPr>
          <w:p w:rsidR="00447D63" w:rsidRPr="004E516E" w:rsidRDefault="00447D63" w:rsidP="004927D6">
            <w:pPr>
              <w:rPr>
                <w:i/>
              </w:rPr>
            </w:pPr>
            <w:r w:rsidRPr="004E516E">
              <w:rPr>
                <w:i/>
              </w:rPr>
              <w:t xml:space="preserve">Levný přehrávač bez displeje s jednoduchým ovládáním. </w:t>
            </w:r>
          </w:p>
          <w:p w:rsidR="00447D63" w:rsidRDefault="00447D63" w:rsidP="004927D6">
            <w:r>
              <w:t>Včetně karty s kolem 150 díly (256/512MB).</w:t>
            </w:r>
          </w:p>
          <w:p w:rsidR="00447D63" w:rsidRDefault="00447D63" w:rsidP="004927D6">
            <w:r>
              <w:t>Na jedno nabití vydrží hrát podle hlasitosti a kapacity baterie 1 – 4 hodiny.</w:t>
            </w:r>
          </w:p>
        </w:tc>
        <w:tc>
          <w:tcPr>
            <w:tcW w:w="672" w:type="dxa"/>
            <w:vAlign w:val="center"/>
          </w:tcPr>
          <w:p w:rsidR="00447D63" w:rsidRDefault="00447D63" w:rsidP="004E516E">
            <w:pPr>
              <w:jc w:val="center"/>
            </w:pPr>
            <w:r>
              <w:t>150</w:t>
            </w:r>
          </w:p>
        </w:tc>
        <w:tc>
          <w:tcPr>
            <w:tcW w:w="648" w:type="dxa"/>
            <w:vAlign w:val="center"/>
          </w:tcPr>
          <w:p w:rsidR="00447D63" w:rsidRPr="00B36370" w:rsidRDefault="00447D63" w:rsidP="00084FEA">
            <w:pPr>
              <w:jc w:val="center"/>
            </w:pPr>
            <w:r>
              <w:t>50</w:t>
            </w:r>
          </w:p>
        </w:tc>
        <w:tc>
          <w:tcPr>
            <w:tcW w:w="2088" w:type="dxa"/>
            <w:vMerge w:val="restart"/>
          </w:tcPr>
          <w:p w:rsidR="00447D63" w:rsidRDefault="00447D63" w:rsidP="004927D6">
            <w:r>
              <w:t>Ovládání umožňuje posun o nahrávku dopředu a dozadu, změnu hlasitosti, po vypnutí pokračuje od začátku posledního přehrávaného dílu.</w:t>
            </w:r>
          </w:p>
          <w:p w:rsidR="00447D63" w:rsidRDefault="00447D63" w:rsidP="004927D6">
            <w:r>
              <w:t>Nabíjecí kabel do USB součástí.</w:t>
            </w:r>
          </w:p>
          <w:p w:rsidR="00447D63" w:rsidRDefault="00447D63" w:rsidP="005644FC"/>
        </w:tc>
      </w:tr>
      <w:tr w:rsidR="00447D63" w:rsidTr="00B93E68">
        <w:tc>
          <w:tcPr>
            <w:tcW w:w="3972" w:type="dxa"/>
          </w:tcPr>
          <w:p w:rsidR="00447D63" w:rsidRDefault="00447D63" w:rsidP="004E516E">
            <w:pPr>
              <w:pStyle w:val="Heading3"/>
              <w:jc w:val="center"/>
            </w:pPr>
            <w:r>
              <w:t>Prodloužený audioválec</w:t>
            </w:r>
          </w:p>
          <w:p w:rsidR="00447D63" w:rsidRPr="004E516E" w:rsidRDefault="00447D63" w:rsidP="004E516E">
            <w:pPr>
              <w:spacing w:before="100" w:beforeAutospacing="1" w:after="100" w:afterAutospacing="1"/>
              <w:jc w:val="center"/>
              <w:outlineLvl w:val="1"/>
              <w:rPr>
                <w:rFonts w:ascii="Times New Roman" w:hAnsi="Times New Roman"/>
                <w:b/>
                <w:bCs/>
                <w:color w:val="000000"/>
                <w:sz w:val="36"/>
                <w:szCs w:val="36"/>
              </w:rPr>
            </w:pPr>
            <w:r>
              <w:pict>
                <v:shape id="_x0000_i1029" type="#_x0000_t75" style="width:132.75pt;height:81pt">
                  <v:imagedata r:id="rId14" o:title=""/>
                </v:shape>
              </w:pict>
            </w:r>
          </w:p>
        </w:tc>
        <w:tc>
          <w:tcPr>
            <w:tcW w:w="2640" w:type="dxa"/>
          </w:tcPr>
          <w:p w:rsidR="00447D63" w:rsidRDefault="00447D63" w:rsidP="004927D6">
            <w:r>
              <w:t>Jako výše, akorát na jedno nabití vydrží hrát jeden až dva dny</w:t>
            </w:r>
          </w:p>
        </w:tc>
        <w:tc>
          <w:tcPr>
            <w:tcW w:w="672" w:type="dxa"/>
            <w:vAlign w:val="center"/>
          </w:tcPr>
          <w:p w:rsidR="00447D63" w:rsidRDefault="00447D63" w:rsidP="004E516E">
            <w:pPr>
              <w:jc w:val="center"/>
            </w:pPr>
            <w:r>
              <w:t>200</w:t>
            </w:r>
          </w:p>
        </w:tc>
        <w:tc>
          <w:tcPr>
            <w:tcW w:w="648" w:type="dxa"/>
            <w:vAlign w:val="center"/>
          </w:tcPr>
          <w:p w:rsidR="00447D63" w:rsidRDefault="00447D63" w:rsidP="00084FEA">
            <w:pPr>
              <w:jc w:val="center"/>
            </w:pPr>
            <w:r>
              <w:t>80</w:t>
            </w:r>
          </w:p>
        </w:tc>
        <w:tc>
          <w:tcPr>
            <w:tcW w:w="2088" w:type="dxa"/>
            <w:vMerge/>
          </w:tcPr>
          <w:p w:rsidR="00447D63" w:rsidRDefault="00447D63" w:rsidP="005644FC"/>
        </w:tc>
      </w:tr>
      <w:tr w:rsidR="00447D63" w:rsidTr="00B93E68">
        <w:tc>
          <w:tcPr>
            <w:tcW w:w="3972" w:type="dxa"/>
          </w:tcPr>
          <w:p w:rsidR="00447D63" w:rsidRPr="00A56704" w:rsidRDefault="00447D63" w:rsidP="004E516E">
            <w:pPr>
              <w:pStyle w:val="Heading3"/>
              <w:jc w:val="center"/>
            </w:pPr>
            <w:r>
              <w:t>Naslouchadlo</w:t>
            </w:r>
          </w:p>
          <w:p w:rsidR="00447D63" w:rsidRPr="004E516E" w:rsidRDefault="00447D63" w:rsidP="004E516E">
            <w:pPr>
              <w:spacing w:before="100" w:beforeAutospacing="1" w:after="100" w:afterAutospacing="1"/>
              <w:jc w:val="center"/>
              <w:outlineLvl w:val="1"/>
              <w:rPr>
                <w:rFonts w:ascii="Times New Roman" w:hAnsi="Times New Roman"/>
                <w:b/>
                <w:bCs/>
                <w:color w:val="000000"/>
                <w:sz w:val="36"/>
                <w:szCs w:val="36"/>
              </w:rPr>
            </w:pPr>
            <w:r>
              <w:pict>
                <v:shape id="_x0000_i1030" type="#_x0000_t75" style="width:135.75pt;height:93pt" o:allowoverlap="f">
                  <v:imagedata r:id="rId15" o:title="" croptop="9604f" cropbottom="9604f"/>
                </v:shape>
              </w:pict>
            </w:r>
          </w:p>
        </w:tc>
        <w:tc>
          <w:tcPr>
            <w:tcW w:w="2640" w:type="dxa"/>
          </w:tcPr>
          <w:p w:rsidR="00447D63" w:rsidRPr="004E516E" w:rsidRDefault="00447D63" w:rsidP="004927D6">
            <w:pPr>
              <w:rPr>
                <w:i/>
              </w:rPr>
            </w:pPr>
            <w:r w:rsidRPr="004E516E">
              <w:rPr>
                <w:i/>
              </w:rPr>
              <w:t xml:space="preserve">Levný přehrávač na ucho, bez displeje. </w:t>
            </w:r>
          </w:p>
          <w:p w:rsidR="00447D63" w:rsidRDefault="00447D63" w:rsidP="004927D6">
            <w:r>
              <w:t>Včetně karty s kolem 150 díly (256/512MB).</w:t>
            </w:r>
          </w:p>
          <w:p w:rsidR="00447D63" w:rsidRDefault="00447D63" w:rsidP="004927D6">
            <w:r>
              <w:t>Na jedno nabití vydrží hrát podle hlasitosti 2 – 4 hodin.</w:t>
            </w:r>
          </w:p>
        </w:tc>
        <w:tc>
          <w:tcPr>
            <w:tcW w:w="672" w:type="dxa"/>
            <w:vAlign w:val="center"/>
          </w:tcPr>
          <w:p w:rsidR="00447D63" w:rsidRDefault="00447D63" w:rsidP="004E516E">
            <w:pPr>
              <w:jc w:val="center"/>
            </w:pPr>
            <w:r>
              <w:t>150</w:t>
            </w:r>
          </w:p>
        </w:tc>
        <w:tc>
          <w:tcPr>
            <w:tcW w:w="648" w:type="dxa"/>
            <w:vAlign w:val="center"/>
          </w:tcPr>
          <w:p w:rsidR="00447D63" w:rsidRDefault="00447D63" w:rsidP="00084FEA">
            <w:pPr>
              <w:jc w:val="center"/>
            </w:pPr>
            <w:r>
              <w:t>50</w:t>
            </w:r>
          </w:p>
        </w:tc>
        <w:tc>
          <w:tcPr>
            <w:tcW w:w="2088" w:type="dxa"/>
            <w:vMerge/>
          </w:tcPr>
          <w:p w:rsidR="00447D63" w:rsidRDefault="00447D63" w:rsidP="005644FC"/>
        </w:tc>
      </w:tr>
    </w:tbl>
    <w:p w:rsidR="00447D63" w:rsidRDefault="00447D63"/>
    <w:tbl>
      <w:tblP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2"/>
        <w:gridCol w:w="2640"/>
        <w:gridCol w:w="694"/>
        <w:gridCol w:w="672"/>
        <w:gridCol w:w="2328"/>
      </w:tblGrid>
      <w:tr w:rsidR="00447D63" w:rsidTr="00611955">
        <w:tc>
          <w:tcPr>
            <w:tcW w:w="3972" w:type="dxa"/>
          </w:tcPr>
          <w:p w:rsidR="00447D63" w:rsidRDefault="00447D63" w:rsidP="004E516E">
            <w:pPr>
              <w:pStyle w:val="Heading3"/>
              <w:jc w:val="center"/>
            </w:pPr>
            <w:r>
              <w:t>MP3 sluchátka s displejem</w:t>
            </w:r>
          </w:p>
          <w:p w:rsidR="00447D63" w:rsidRPr="004E516E" w:rsidRDefault="00447D63" w:rsidP="004E516E">
            <w:pPr>
              <w:spacing w:before="100" w:beforeAutospacing="1" w:after="100" w:afterAutospacing="1"/>
              <w:jc w:val="center"/>
              <w:outlineLvl w:val="1"/>
              <w:rPr>
                <w:rFonts w:ascii="Times New Roman" w:hAnsi="Times New Roman"/>
                <w:b/>
                <w:bCs/>
                <w:color w:val="000000"/>
                <w:sz w:val="36"/>
                <w:szCs w:val="36"/>
              </w:rPr>
            </w:pPr>
            <w:r w:rsidRPr="00696E2F">
              <w:rPr>
                <w:rFonts w:ascii="Times New Roman" w:hAnsi="Times New Roman"/>
                <w:color w:val="000000"/>
                <w:sz w:val="27"/>
                <w:szCs w:val="27"/>
              </w:rPr>
              <w:pict>
                <v:shape id="_x0000_i1031" type="#_x0000_t75" style="width:120pt;height:120pt">
                  <v:imagedata r:id="rId16" o:title=""/>
                </v:shape>
              </w:pict>
            </w:r>
          </w:p>
        </w:tc>
        <w:tc>
          <w:tcPr>
            <w:tcW w:w="2640" w:type="dxa"/>
          </w:tcPr>
          <w:p w:rsidR="00447D63" w:rsidRPr="004E516E" w:rsidRDefault="00447D63" w:rsidP="001724D1">
            <w:pPr>
              <w:rPr>
                <w:i/>
              </w:rPr>
            </w:pPr>
            <w:r w:rsidRPr="004E516E">
              <w:rPr>
                <w:i/>
              </w:rPr>
              <w:t>Sluchátka s displejem.</w:t>
            </w:r>
            <w:r>
              <w:t xml:space="preserve"> </w:t>
            </w:r>
          </w:p>
          <w:p w:rsidR="00447D63" w:rsidRDefault="00447D63" w:rsidP="004927D6">
            <w:r w:rsidRPr="00B36370">
              <w:t>S</w:t>
            </w:r>
            <w:r>
              <w:t xml:space="preserve"> </w:t>
            </w:r>
            <w:r w:rsidRPr="00B36370">
              <w:t>originální</w:t>
            </w:r>
            <w:r>
              <w:t xml:space="preserve"> </w:t>
            </w:r>
            <w:r w:rsidRPr="00B36370">
              <w:t>baterií</w:t>
            </w:r>
            <w:r>
              <w:t xml:space="preserve"> </w:t>
            </w:r>
            <w:r w:rsidRPr="00B36370">
              <w:t>vydrží</w:t>
            </w:r>
            <w:r>
              <w:t xml:space="preserve"> </w:t>
            </w:r>
            <w:r w:rsidRPr="00B36370">
              <w:t>hrát</w:t>
            </w:r>
            <w:r>
              <w:t xml:space="preserve"> na </w:t>
            </w:r>
            <w:r w:rsidRPr="00B36370">
              <w:t>jedno</w:t>
            </w:r>
            <w:r>
              <w:t xml:space="preserve"> </w:t>
            </w:r>
            <w:r w:rsidRPr="00B36370">
              <w:t>nabití</w:t>
            </w:r>
            <w:r>
              <w:t xml:space="preserve"> podle hlasitosti 1</w:t>
            </w:r>
            <w:r w:rsidRPr="00B36370">
              <w:t>-</w:t>
            </w:r>
            <w:r>
              <w:t xml:space="preserve">4 </w:t>
            </w:r>
            <w:r w:rsidRPr="00B36370">
              <w:t>hodiny.</w:t>
            </w:r>
            <w:r>
              <w:t xml:space="preserve"> Včetně karty s ca. 2000 díly (16GB)</w:t>
            </w:r>
            <w:r w:rsidRPr="00B36370">
              <w:t>.</w:t>
            </w:r>
            <w:r>
              <w:t xml:space="preserve"> </w:t>
            </w:r>
          </w:p>
          <w:p w:rsidR="00447D63" w:rsidRDefault="00447D63" w:rsidP="004E516E">
            <w:pPr>
              <w:jc w:val="center"/>
            </w:pPr>
            <w:r>
              <w:pict>
                <v:shape id="_x0000_i1032" type="#_x0000_t75" style="width:105.75pt;height:51.75pt">
                  <v:imagedata r:id="rId17" o:title=""/>
                </v:shape>
              </w:pict>
            </w:r>
          </w:p>
        </w:tc>
        <w:tc>
          <w:tcPr>
            <w:tcW w:w="1366" w:type="dxa"/>
            <w:gridSpan w:val="2"/>
            <w:vAlign w:val="center"/>
          </w:tcPr>
          <w:p w:rsidR="00447D63" w:rsidRDefault="00447D63" w:rsidP="004E516E">
            <w:pPr>
              <w:jc w:val="center"/>
            </w:pPr>
            <w:r>
              <w:t>550</w:t>
            </w:r>
          </w:p>
        </w:tc>
        <w:tc>
          <w:tcPr>
            <w:tcW w:w="2328" w:type="dxa"/>
            <w:vMerge w:val="restart"/>
          </w:tcPr>
          <w:p w:rsidR="00447D63" w:rsidRDefault="00447D63" w:rsidP="004927D6">
            <w:r w:rsidRPr="00B36370">
              <w:t>Zvenku</w:t>
            </w:r>
            <w:r>
              <w:t xml:space="preserve"> </w:t>
            </w:r>
            <w:r w:rsidRPr="00B36370">
              <w:t>mají</w:t>
            </w:r>
            <w:r>
              <w:t xml:space="preserve"> </w:t>
            </w:r>
            <w:r w:rsidRPr="00B36370">
              <w:t>4</w:t>
            </w:r>
            <w:r>
              <w:t xml:space="preserve"> </w:t>
            </w:r>
            <w:r w:rsidRPr="00B36370">
              <w:t>tlačítka,</w:t>
            </w:r>
            <w:r>
              <w:t xml:space="preserve"> </w:t>
            </w:r>
            <w:r w:rsidRPr="00B36370">
              <w:t>kterými</w:t>
            </w:r>
            <w:r>
              <w:t xml:space="preserve"> </w:t>
            </w:r>
            <w:r w:rsidRPr="00B36370">
              <w:t>se</w:t>
            </w:r>
            <w:r>
              <w:t xml:space="preserve"> </w:t>
            </w:r>
            <w:r w:rsidRPr="00B36370">
              <w:t>ovládá</w:t>
            </w:r>
            <w:r>
              <w:t xml:space="preserve"> </w:t>
            </w:r>
            <w:r w:rsidRPr="00B36370">
              <w:t>hlasitost</w:t>
            </w:r>
            <w:r>
              <w:t xml:space="preserve"> </w:t>
            </w:r>
            <w:r w:rsidRPr="00B36370">
              <w:t>a</w:t>
            </w:r>
            <w:r>
              <w:t xml:space="preserve"> </w:t>
            </w:r>
            <w:r w:rsidRPr="00B36370">
              <w:t>přehrávání.</w:t>
            </w:r>
            <w:r>
              <w:t xml:space="preserve"> </w:t>
            </w:r>
            <w:r w:rsidRPr="00B36370">
              <w:t>Po</w:t>
            </w:r>
            <w:r>
              <w:t xml:space="preserve"> </w:t>
            </w:r>
            <w:r w:rsidRPr="00B36370">
              <w:t>zapnutí</w:t>
            </w:r>
            <w:r>
              <w:t xml:space="preserve"> </w:t>
            </w:r>
            <w:r w:rsidRPr="00B36370">
              <w:t>pokračuje</w:t>
            </w:r>
            <w:r>
              <w:t xml:space="preserve"> </w:t>
            </w:r>
            <w:r w:rsidRPr="00B36370">
              <w:t>poslední</w:t>
            </w:r>
            <w:r>
              <w:t xml:space="preserve"> </w:t>
            </w:r>
            <w:r w:rsidRPr="00B36370">
              <w:t>přehrávanou</w:t>
            </w:r>
            <w:r>
              <w:t xml:space="preserve"> </w:t>
            </w:r>
            <w:r w:rsidRPr="00B36370">
              <w:t>nahrávkou.</w:t>
            </w:r>
            <w:r>
              <w:t xml:space="preserve"> </w:t>
            </w:r>
            <w:r w:rsidRPr="00B36370">
              <w:t>Displej</w:t>
            </w:r>
            <w:r>
              <w:t xml:space="preserve"> </w:t>
            </w:r>
            <w:r w:rsidRPr="00B36370">
              <w:t>zobrazuje</w:t>
            </w:r>
            <w:r>
              <w:t xml:space="preserve"> </w:t>
            </w:r>
            <w:r w:rsidRPr="00B36370">
              <w:t>číslo</w:t>
            </w:r>
            <w:r>
              <w:t xml:space="preserve"> </w:t>
            </w:r>
            <w:r w:rsidRPr="00B36370">
              <w:t>a</w:t>
            </w:r>
            <w:r>
              <w:t xml:space="preserve"> </w:t>
            </w:r>
            <w:r w:rsidRPr="00B36370">
              <w:t>název</w:t>
            </w:r>
            <w:r>
              <w:t xml:space="preserve"> </w:t>
            </w:r>
            <w:r w:rsidRPr="00B36370">
              <w:t>nahrávky</w:t>
            </w:r>
            <w:r>
              <w:t xml:space="preserve"> </w:t>
            </w:r>
            <w:r w:rsidRPr="00B36370">
              <w:t>a</w:t>
            </w:r>
            <w:r>
              <w:t xml:space="preserve"> </w:t>
            </w:r>
            <w:r w:rsidRPr="00B36370">
              <w:t>adresář</w:t>
            </w:r>
            <w:r>
              <w:t>. Bluetooth. Nabíjecí kabel do USB součástí.</w:t>
            </w:r>
          </w:p>
          <w:p w:rsidR="00447D63" w:rsidRDefault="00447D63" w:rsidP="004927D6">
            <w:r>
              <w:t>Po zapnutí pokračuje od začátku posledně hraného dílu.</w:t>
            </w:r>
          </w:p>
          <w:p w:rsidR="00447D63" w:rsidRDefault="00447D63" w:rsidP="004927D6">
            <w:r>
              <w:t>Mechanická kvalita nic moc, vyžaduje šetrné zacházení, časté skládání nedoporučuji.</w:t>
            </w:r>
          </w:p>
        </w:tc>
      </w:tr>
      <w:tr w:rsidR="00447D63" w:rsidTr="00611955">
        <w:tc>
          <w:tcPr>
            <w:tcW w:w="3972" w:type="dxa"/>
          </w:tcPr>
          <w:p w:rsidR="00447D63" w:rsidRPr="005644FC" w:rsidRDefault="00447D63" w:rsidP="004E516E">
            <w:pPr>
              <w:pStyle w:val="Heading3"/>
              <w:jc w:val="center"/>
            </w:pPr>
            <w:r>
              <w:t>MP3 sluchátka s větší baterií</w:t>
            </w:r>
          </w:p>
        </w:tc>
        <w:tc>
          <w:tcPr>
            <w:tcW w:w="2640" w:type="dxa"/>
          </w:tcPr>
          <w:p w:rsidR="00447D63" w:rsidRDefault="00447D63" w:rsidP="004927D6">
            <w:r w:rsidRPr="004E516E">
              <w:rPr>
                <w:i/>
              </w:rPr>
              <w:t>Sluchátka s displejem</w:t>
            </w:r>
            <w:r>
              <w:t xml:space="preserve"> </w:t>
            </w:r>
            <w:r w:rsidRPr="004E516E">
              <w:rPr>
                <w:i/>
              </w:rPr>
              <w:t xml:space="preserve">a větší baterií. </w:t>
            </w:r>
            <w:r>
              <w:t xml:space="preserve">Na </w:t>
            </w:r>
            <w:r w:rsidRPr="00B36370">
              <w:t>jedno</w:t>
            </w:r>
            <w:r>
              <w:t xml:space="preserve"> </w:t>
            </w:r>
            <w:r w:rsidRPr="00B36370">
              <w:t>nabití</w:t>
            </w:r>
            <w:r>
              <w:t xml:space="preserve"> hraje podle hlasitosti 6-12 hodin.</w:t>
            </w:r>
          </w:p>
          <w:p w:rsidR="00447D63" w:rsidRPr="00B36370" w:rsidRDefault="00447D63" w:rsidP="004927D6">
            <w:r>
              <w:t>Včetně karty s ca. 2000 díly (16GB)</w:t>
            </w:r>
            <w:r w:rsidRPr="00B36370">
              <w:t>.</w:t>
            </w:r>
          </w:p>
        </w:tc>
        <w:tc>
          <w:tcPr>
            <w:tcW w:w="1366" w:type="dxa"/>
            <w:gridSpan w:val="2"/>
            <w:vAlign w:val="center"/>
          </w:tcPr>
          <w:p w:rsidR="00447D63" w:rsidRDefault="00447D63" w:rsidP="004E516E">
            <w:pPr>
              <w:jc w:val="center"/>
            </w:pPr>
            <w:r>
              <w:t>650</w:t>
            </w:r>
          </w:p>
        </w:tc>
        <w:tc>
          <w:tcPr>
            <w:tcW w:w="2328" w:type="dxa"/>
            <w:vMerge/>
          </w:tcPr>
          <w:p w:rsidR="00447D63" w:rsidRPr="00B36370" w:rsidRDefault="00447D63" w:rsidP="004927D6"/>
        </w:tc>
      </w:tr>
      <w:tr w:rsidR="00447D63" w:rsidTr="00611955">
        <w:tc>
          <w:tcPr>
            <w:tcW w:w="3972" w:type="dxa"/>
          </w:tcPr>
          <w:p w:rsidR="00447D63" w:rsidRDefault="00447D63" w:rsidP="004E516E">
            <w:pPr>
              <w:pStyle w:val="Heading3"/>
              <w:jc w:val="center"/>
            </w:pPr>
            <w:r>
              <w:t xml:space="preserve">MP3 </w:t>
            </w:r>
            <w:r w:rsidRPr="00B36370">
              <w:t>přehrávač</w:t>
            </w:r>
            <w:r>
              <w:t xml:space="preserve"> s displejem</w:t>
            </w:r>
          </w:p>
          <w:p w:rsidR="00447D63" w:rsidRPr="004E516E" w:rsidRDefault="00447D63" w:rsidP="004E516E">
            <w:pPr>
              <w:spacing w:before="100" w:beforeAutospacing="1" w:after="100" w:afterAutospacing="1"/>
              <w:jc w:val="center"/>
              <w:outlineLvl w:val="2"/>
              <w:rPr>
                <w:rFonts w:ascii="Times New Roman" w:hAnsi="Times New Roman"/>
                <w:b/>
                <w:bCs/>
                <w:color w:val="000000"/>
                <w:sz w:val="27"/>
                <w:szCs w:val="27"/>
              </w:rPr>
            </w:pPr>
            <w:r w:rsidRPr="00696E2F">
              <w:rPr>
                <w:rFonts w:ascii="Times New Roman" w:hAnsi="Times New Roman"/>
                <w:i/>
                <w:iCs/>
                <w:color w:val="000000"/>
                <w:sz w:val="27"/>
              </w:rPr>
              <w:pict>
                <v:shape id="_x0000_i1033" type="#_x0000_t75" style="width:120.75pt;height:80.25pt">
                  <v:imagedata r:id="rId18" o:title=""/>
                </v:shape>
              </w:pict>
            </w:r>
          </w:p>
        </w:tc>
        <w:tc>
          <w:tcPr>
            <w:tcW w:w="2640" w:type="dxa"/>
          </w:tcPr>
          <w:p w:rsidR="00447D63" w:rsidRDefault="00447D63" w:rsidP="004927D6">
            <w:r>
              <w:t xml:space="preserve">Na baterii, na </w:t>
            </w:r>
            <w:r w:rsidRPr="00B36370">
              <w:t>jedno</w:t>
            </w:r>
            <w:r>
              <w:t xml:space="preserve"> </w:t>
            </w:r>
            <w:r w:rsidRPr="00B36370">
              <w:t>nabití</w:t>
            </w:r>
            <w:r>
              <w:t xml:space="preserve"> hraje podle hlasitosti a 3-12 hodin pro SD kartu.</w:t>
            </w:r>
          </w:p>
          <w:p w:rsidR="00447D63" w:rsidRDefault="00447D63" w:rsidP="004927D6">
            <w:r>
              <w:t xml:space="preserve">Displej ukazuje číslo dílu. Požadované číslo dílu se zadává přes klávesnici. Naše seznamy obsahují čísla dílů pro všechny nahrávky. </w:t>
            </w:r>
          </w:p>
          <w:p w:rsidR="00447D63" w:rsidRPr="00B36370" w:rsidRDefault="00447D63" w:rsidP="004927D6">
            <w:r>
              <w:t>Včetně karty s ca. 2000 díly (16GB)</w:t>
            </w:r>
            <w:r w:rsidRPr="00B36370">
              <w:t>.</w:t>
            </w:r>
          </w:p>
        </w:tc>
        <w:tc>
          <w:tcPr>
            <w:tcW w:w="1366" w:type="dxa"/>
            <w:gridSpan w:val="2"/>
            <w:vAlign w:val="center"/>
          </w:tcPr>
          <w:p w:rsidR="00447D63" w:rsidRDefault="00447D63" w:rsidP="004E516E">
            <w:pPr>
              <w:jc w:val="center"/>
            </w:pPr>
            <w:r>
              <w:t>600</w:t>
            </w:r>
          </w:p>
        </w:tc>
        <w:tc>
          <w:tcPr>
            <w:tcW w:w="2328" w:type="dxa"/>
          </w:tcPr>
          <w:p w:rsidR="00447D63" w:rsidRDefault="00447D63" w:rsidP="004927D6">
            <w:r>
              <w:t>Obsahuje i radiopřijímač a výstup na sluchátka i linkový vstup a baterku a nabíjecí kabel z USB.</w:t>
            </w:r>
          </w:p>
          <w:p w:rsidR="00447D63" w:rsidRDefault="00447D63" w:rsidP="004927D6">
            <w:r>
              <w:t>Čte SD karty i USB disky.</w:t>
            </w:r>
          </w:p>
          <w:p w:rsidR="00447D63" w:rsidRPr="00B36370" w:rsidRDefault="00447D63" w:rsidP="004927D6">
            <w:r w:rsidRPr="00B36370">
              <w:t>Po</w:t>
            </w:r>
            <w:r>
              <w:t xml:space="preserve"> </w:t>
            </w:r>
            <w:r w:rsidRPr="00B36370">
              <w:t>zapnutí</w:t>
            </w:r>
            <w:r>
              <w:t xml:space="preserve"> </w:t>
            </w:r>
            <w:r w:rsidRPr="00B36370">
              <w:t>pokračuje</w:t>
            </w:r>
            <w:r>
              <w:t xml:space="preserve"> v místě, kde přehrávání skončilo při vypnutí.</w:t>
            </w:r>
          </w:p>
        </w:tc>
      </w:tr>
      <w:tr w:rsidR="00447D63" w:rsidTr="00611955">
        <w:tc>
          <w:tcPr>
            <w:tcW w:w="3972" w:type="dxa"/>
          </w:tcPr>
          <w:p w:rsidR="00447D63" w:rsidRPr="00B36370" w:rsidRDefault="00447D63" w:rsidP="004E516E">
            <w:pPr>
              <w:pStyle w:val="Heading3"/>
              <w:jc w:val="center"/>
            </w:pPr>
            <w:r w:rsidRPr="00B36370">
              <w:t>mp3</w:t>
            </w:r>
            <w:r>
              <w:t xml:space="preserve"> </w:t>
            </w:r>
            <w:r w:rsidRPr="00B36370">
              <w:t>radio-vysílač</w:t>
            </w:r>
            <w:r>
              <w:t xml:space="preserve"> </w:t>
            </w:r>
            <w:r w:rsidRPr="00B36370">
              <w:t>do</w:t>
            </w:r>
            <w:r>
              <w:t xml:space="preserve"> </w:t>
            </w:r>
            <w:r w:rsidRPr="00B36370">
              <w:t>auta</w:t>
            </w:r>
          </w:p>
          <w:p w:rsidR="00447D63" w:rsidRPr="004E516E" w:rsidRDefault="00447D63" w:rsidP="004E516E">
            <w:pPr>
              <w:spacing w:before="100" w:beforeAutospacing="1" w:after="100" w:afterAutospacing="1"/>
              <w:jc w:val="center"/>
              <w:outlineLvl w:val="2"/>
              <w:rPr>
                <w:rFonts w:ascii="Times New Roman" w:hAnsi="Times New Roman"/>
                <w:b/>
                <w:bCs/>
                <w:color w:val="000000"/>
                <w:sz w:val="27"/>
                <w:szCs w:val="27"/>
              </w:rPr>
            </w:pPr>
            <w:r w:rsidRPr="00696E2F">
              <w:rPr>
                <w:rFonts w:ascii="Times New Roman" w:hAnsi="Times New Roman"/>
                <w:i/>
                <w:iCs/>
                <w:color w:val="000000"/>
                <w:sz w:val="27"/>
              </w:rPr>
              <w:pict>
                <v:shape id="_x0000_i1034" type="#_x0000_t75" style="width:122.25pt;height:97.5pt">
                  <v:imagedata r:id="rId19" o:title=""/>
                </v:shape>
              </w:pict>
            </w:r>
          </w:p>
        </w:tc>
        <w:tc>
          <w:tcPr>
            <w:tcW w:w="2640" w:type="dxa"/>
          </w:tcPr>
          <w:p w:rsidR="00447D63" w:rsidRPr="004E516E" w:rsidRDefault="00447D63" w:rsidP="004927D6">
            <w:pPr>
              <w:rPr>
                <w:i/>
                <w:iCs/>
              </w:rPr>
            </w:pPr>
            <w:r w:rsidRPr="004E516E">
              <w:rPr>
                <w:i/>
                <w:iCs/>
              </w:rPr>
              <w:t>Pro poslech USB disků a TF karet na radiopřijímači VKV napájený z autokonektoru.</w:t>
            </w:r>
          </w:p>
          <w:p w:rsidR="00447D63" w:rsidRDefault="00447D63" w:rsidP="004927D6">
            <w:r w:rsidRPr="00B36370">
              <w:t>Chcete</w:t>
            </w:r>
            <w:r>
              <w:t xml:space="preserve">-li </w:t>
            </w:r>
            <w:r w:rsidRPr="00B36370">
              <w:t>poslouchat</w:t>
            </w:r>
            <w:r>
              <w:t xml:space="preserve"> </w:t>
            </w:r>
            <w:r w:rsidRPr="00B36370">
              <w:t>v</w:t>
            </w:r>
            <w:r>
              <w:t xml:space="preserve"> </w:t>
            </w:r>
            <w:r w:rsidRPr="00B36370">
              <w:t>autě</w:t>
            </w:r>
            <w:r>
              <w:t xml:space="preserve"> </w:t>
            </w:r>
            <w:r w:rsidRPr="00B36370">
              <w:t>a</w:t>
            </w:r>
            <w:r>
              <w:t xml:space="preserve"> </w:t>
            </w:r>
            <w:r w:rsidRPr="00B36370">
              <w:t>nemáte</w:t>
            </w:r>
            <w:r>
              <w:t xml:space="preserve"> </w:t>
            </w:r>
            <w:r w:rsidRPr="00B36370">
              <w:t>v</w:t>
            </w:r>
            <w:r>
              <w:t xml:space="preserve"> </w:t>
            </w:r>
            <w:r w:rsidRPr="00B36370">
              <w:t>něm</w:t>
            </w:r>
            <w:r>
              <w:t xml:space="preserve"> </w:t>
            </w:r>
            <w:r w:rsidRPr="00B36370">
              <w:t>přehrávač</w:t>
            </w:r>
            <w:r>
              <w:t xml:space="preserve"> </w:t>
            </w:r>
            <w:r w:rsidRPr="00B36370">
              <w:t>USB</w:t>
            </w:r>
            <w:r>
              <w:t xml:space="preserve"> disků</w:t>
            </w:r>
          </w:p>
          <w:p w:rsidR="00447D63" w:rsidRDefault="00447D63" w:rsidP="004927D6">
            <w:r>
              <w:t>Včetně karty s ca. 2000 díly (16GB)</w:t>
            </w:r>
            <w:r w:rsidRPr="00B36370">
              <w:t>.</w:t>
            </w:r>
          </w:p>
        </w:tc>
        <w:tc>
          <w:tcPr>
            <w:tcW w:w="694" w:type="dxa"/>
            <w:vAlign w:val="center"/>
          </w:tcPr>
          <w:p w:rsidR="00447D63" w:rsidRDefault="00447D63" w:rsidP="004E516E">
            <w:pPr>
              <w:jc w:val="center"/>
            </w:pPr>
            <w:r>
              <w:t>250</w:t>
            </w:r>
          </w:p>
        </w:tc>
        <w:tc>
          <w:tcPr>
            <w:tcW w:w="672" w:type="dxa"/>
            <w:vAlign w:val="center"/>
          </w:tcPr>
          <w:p w:rsidR="00447D63" w:rsidRPr="00A56704" w:rsidRDefault="00447D63" w:rsidP="004E516E">
            <w:pPr>
              <w:jc w:val="center"/>
            </w:pPr>
            <w:r>
              <w:t>35</w:t>
            </w:r>
            <w:r w:rsidRPr="00A56704">
              <w:t>0</w:t>
            </w:r>
          </w:p>
        </w:tc>
        <w:tc>
          <w:tcPr>
            <w:tcW w:w="2328" w:type="dxa"/>
          </w:tcPr>
          <w:p w:rsidR="00447D63" w:rsidRPr="00A56704" w:rsidRDefault="00447D63" w:rsidP="004927D6">
            <w:r w:rsidRPr="004E516E">
              <w:rPr>
                <w:iCs/>
              </w:rPr>
              <w:t xml:space="preserve">Tento přístroj vysílá radiové vlny v pásmu VKV, takže si ho prostě naladíte na skoro každém rozhlasovém přijímači. Odpovídá </w:t>
            </w:r>
            <w:hyperlink r:id="rId20" w:history="1">
              <w:r w:rsidRPr="004927D6">
                <w:rPr>
                  <w:rStyle w:val="Hyperlink"/>
                </w:rPr>
                <w:t>požadavkům ČTÚ</w:t>
              </w:r>
            </w:hyperlink>
            <w:r w:rsidRPr="004E516E">
              <w:rPr>
                <w:iCs/>
              </w:rPr>
              <w:t>.</w:t>
            </w:r>
          </w:p>
        </w:tc>
      </w:tr>
      <w:tr w:rsidR="00447D63" w:rsidTr="00611955">
        <w:tc>
          <w:tcPr>
            <w:tcW w:w="3972" w:type="dxa"/>
          </w:tcPr>
          <w:p w:rsidR="00447D63" w:rsidRPr="00B36370" w:rsidRDefault="00447D63" w:rsidP="004E516E">
            <w:pPr>
              <w:pStyle w:val="Heading3"/>
              <w:jc w:val="center"/>
            </w:pPr>
            <w:r w:rsidRPr="00B36370">
              <w:t>podomácku</w:t>
            </w:r>
            <w:r>
              <w:t xml:space="preserve"> </w:t>
            </w:r>
            <w:r w:rsidRPr="00B36370">
              <w:t>vyrobený</w:t>
            </w:r>
            <w:r>
              <w:t xml:space="preserve"> MP3 přehrávač s displejem</w:t>
            </w:r>
          </w:p>
          <w:p w:rsidR="00447D63" w:rsidRPr="004E516E" w:rsidRDefault="00447D63" w:rsidP="004E516E">
            <w:pPr>
              <w:spacing w:before="100" w:beforeAutospacing="1" w:after="100" w:afterAutospacing="1"/>
              <w:jc w:val="center"/>
              <w:outlineLvl w:val="1"/>
              <w:rPr>
                <w:rFonts w:ascii="Times New Roman" w:hAnsi="Times New Roman"/>
                <w:b/>
                <w:bCs/>
                <w:color w:val="000000"/>
                <w:sz w:val="36"/>
                <w:szCs w:val="36"/>
              </w:rPr>
            </w:pPr>
            <w:r w:rsidRPr="00696E2F">
              <w:rPr>
                <w:rFonts w:ascii="Times New Roman" w:hAnsi="Times New Roman"/>
                <w:b/>
                <w:bCs/>
                <w:color w:val="000000"/>
                <w:sz w:val="36"/>
                <w:szCs w:val="36"/>
              </w:rPr>
              <w:pict>
                <v:shape id="_x0000_i1035" type="#_x0000_t75" style="width:120pt;height:138.75pt">
                  <v:imagedata r:id="rId21" o:title=""/>
                </v:shape>
              </w:pict>
            </w:r>
          </w:p>
        </w:tc>
        <w:tc>
          <w:tcPr>
            <w:tcW w:w="2640" w:type="dxa"/>
          </w:tcPr>
          <w:p w:rsidR="00447D63" w:rsidRDefault="00447D63" w:rsidP="004927D6">
            <w:r>
              <w:t>Různé typy, většinou do zásuvky, vyrobené ze starých radiopřijímačů či reprobeden.</w:t>
            </w:r>
          </w:p>
          <w:p w:rsidR="00447D63" w:rsidRDefault="00447D63" w:rsidP="004927D6">
            <w:r>
              <w:t>Displej ukazuje číslo dílu. Požadované číslo dílu se zadává ovladačem. Naše seznamy obsahují čísla dílů pro všechny nahrávky.</w:t>
            </w:r>
          </w:p>
          <w:p w:rsidR="00447D63" w:rsidRPr="00B36370" w:rsidRDefault="00447D63" w:rsidP="004927D6">
            <w:r>
              <w:t>Včetně karty s ca. 2000 díly (16GB)</w:t>
            </w:r>
            <w:r w:rsidRPr="00B36370">
              <w:t>.</w:t>
            </w:r>
          </w:p>
        </w:tc>
        <w:tc>
          <w:tcPr>
            <w:tcW w:w="1366" w:type="dxa"/>
            <w:gridSpan w:val="2"/>
            <w:vAlign w:val="center"/>
          </w:tcPr>
          <w:p w:rsidR="00447D63" w:rsidRDefault="00447D63" w:rsidP="004E516E">
            <w:pPr>
              <w:jc w:val="center"/>
            </w:pPr>
            <w:r>
              <w:t>400-800</w:t>
            </w:r>
          </w:p>
        </w:tc>
        <w:tc>
          <w:tcPr>
            <w:tcW w:w="2328" w:type="dxa"/>
          </w:tcPr>
          <w:p w:rsidR="00447D63" w:rsidRDefault="00447D63" w:rsidP="004927D6">
            <w:r>
              <w:t>Obsahuje i radiopřijímač a externí vstup (např. pro mobil).</w:t>
            </w:r>
          </w:p>
          <w:p w:rsidR="00447D63" w:rsidRDefault="00447D63" w:rsidP="004927D6">
            <w:r>
              <w:t>Čte SD karty i USB disky.</w:t>
            </w:r>
          </w:p>
          <w:p w:rsidR="00447D63" w:rsidRPr="00EC2440" w:rsidRDefault="00447D63" w:rsidP="004927D6">
            <w:r w:rsidRPr="00B36370">
              <w:t>Po</w:t>
            </w:r>
            <w:r>
              <w:t xml:space="preserve"> </w:t>
            </w:r>
            <w:r w:rsidRPr="00B36370">
              <w:t>zapnutí</w:t>
            </w:r>
            <w:r>
              <w:t xml:space="preserve"> </w:t>
            </w:r>
            <w:r w:rsidRPr="00B36370">
              <w:t>pokračuje</w:t>
            </w:r>
            <w:r>
              <w:t xml:space="preserve"> posledně přehrávaným dílem. Některé typy si pamatují i místo, kde se skončilo v rámci dílu, a od něj pak pokračují.</w:t>
            </w:r>
          </w:p>
        </w:tc>
      </w:tr>
      <w:tr w:rsidR="00447D63" w:rsidTr="00611955">
        <w:tc>
          <w:tcPr>
            <w:tcW w:w="3972" w:type="dxa"/>
          </w:tcPr>
          <w:p w:rsidR="00447D63" w:rsidRPr="00B36370" w:rsidRDefault="00447D63" w:rsidP="004E516E">
            <w:pPr>
              <w:pStyle w:val="Heading3"/>
              <w:jc w:val="center"/>
            </w:pPr>
            <w:r>
              <w:t xml:space="preserve">jednoduchý </w:t>
            </w:r>
            <w:r w:rsidRPr="00B36370">
              <w:t>podomácku</w:t>
            </w:r>
            <w:r>
              <w:t xml:space="preserve"> </w:t>
            </w:r>
            <w:r w:rsidRPr="00B36370">
              <w:t>vyrobený</w:t>
            </w:r>
            <w:r>
              <w:t xml:space="preserve"> MP3 přehrávač</w:t>
            </w:r>
          </w:p>
          <w:p w:rsidR="00447D63" w:rsidRPr="004E516E" w:rsidRDefault="00447D63" w:rsidP="004E516E">
            <w:pPr>
              <w:spacing w:before="100" w:beforeAutospacing="1" w:after="100" w:afterAutospacing="1"/>
              <w:jc w:val="center"/>
              <w:outlineLvl w:val="1"/>
              <w:rPr>
                <w:rFonts w:ascii="Times New Roman" w:hAnsi="Times New Roman"/>
                <w:b/>
                <w:bCs/>
                <w:color w:val="000000"/>
                <w:sz w:val="36"/>
                <w:szCs w:val="36"/>
              </w:rPr>
            </w:pPr>
            <w:r w:rsidRPr="00696E2F">
              <w:rPr>
                <w:rFonts w:ascii="Times New Roman" w:hAnsi="Times New Roman"/>
                <w:b/>
                <w:bCs/>
                <w:color w:val="000000"/>
                <w:sz w:val="36"/>
                <w:szCs w:val="36"/>
              </w:rPr>
              <w:pict>
                <v:shape id="_x0000_i1036" type="#_x0000_t75" style="width:119.25pt;height:78.75pt">
                  <v:imagedata r:id="rId22" o:title=""/>
                </v:shape>
              </w:pict>
            </w:r>
          </w:p>
        </w:tc>
        <w:tc>
          <w:tcPr>
            <w:tcW w:w="2640" w:type="dxa"/>
          </w:tcPr>
          <w:p w:rsidR="00447D63" w:rsidRDefault="00447D63" w:rsidP="004927D6">
            <w:r>
              <w:t>Různé typy, většinou do zásuvky, vyrobené ze starých radiopřijímačů či reprobeden.</w:t>
            </w:r>
          </w:p>
          <w:p w:rsidR="00447D63" w:rsidRDefault="00447D63" w:rsidP="004927D6">
            <w:r>
              <w:t>Bez displeje s minimem ovládacích prvků, vhodný pro seniory.</w:t>
            </w:r>
          </w:p>
          <w:p w:rsidR="00447D63" w:rsidRPr="00B36370" w:rsidRDefault="00447D63" w:rsidP="004927D6">
            <w:r>
              <w:t>Včetně karty s kolem 150 díly (256/512MB).</w:t>
            </w:r>
          </w:p>
        </w:tc>
        <w:tc>
          <w:tcPr>
            <w:tcW w:w="1366" w:type="dxa"/>
            <w:gridSpan w:val="2"/>
            <w:vAlign w:val="center"/>
          </w:tcPr>
          <w:p w:rsidR="00447D63" w:rsidRDefault="00447D63" w:rsidP="004E516E">
            <w:pPr>
              <w:jc w:val="center"/>
            </w:pPr>
            <w:r>
              <w:t>200-600</w:t>
            </w:r>
          </w:p>
        </w:tc>
        <w:tc>
          <w:tcPr>
            <w:tcW w:w="2328" w:type="dxa"/>
          </w:tcPr>
          <w:p w:rsidR="00447D63" w:rsidRPr="00EC2440" w:rsidRDefault="00447D63" w:rsidP="004927D6">
            <w:r w:rsidRPr="00B36370">
              <w:t>Po</w:t>
            </w:r>
            <w:r>
              <w:t xml:space="preserve"> </w:t>
            </w:r>
            <w:r w:rsidRPr="00B36370">
              <w:t>zapnutí</w:t>
            </w:r>
            <w:r>
              <w:t xml:space="preserve"> </w:t>
            </w:r>
            <w:r w:rsidRPr="00B36370">
              <w:t>pokračuje</w:t>
            </w:r>
            <w:r>
              <w:t xml:space="preserve"> od začátku dílu, kde přehrávání posledně skončilo.</w:t>
            </w:r>
          </w:p>
        </w:tc>
      </w:tr>
    </w:tbl>
    <w:p w:rsidR="00447D63" w:rsidRDefault="00447D63" w:rsidP="004927D6">
      <w:r>
        <w:t xml:space="preserve">Obrázky jsou ilustrativní, některé modely mohou vypadat odlišně. Dotace je dostupná do vyčerpání dotačního účtu. Stav účtu a další informace k audioknihovně jsou na odkazu v dolní části stránky tohoto projektu: </w:t>
      </w:r>
      <w:hyperlink r:id="rId23" w:history="1">
        <w:r w:rsidRPr="00783112">
          <w:rPr>
            <w:rStyle w:val="Hyperlink"/>
          </w:rPr>
          <w:t>http://slatinany.farnost.cz/duchovni-poslouchani</w:t>
        </w:r>
      </w:hyperlink>
      <w:r>
        <w:t xml:space="preserve"> </w:t>
      </w:r>
    </w:p>
    <w:p w:rsidR="00447D63" w:rsidRDefault="00447D63" w:rsidP="004927D6">
      <w:r>
        <w:t>Vzhledem k ceně, původu dílů (Čína) a také používání SD karet (které jsou z </w:t>
      </w:r>
      <w:hyperlink r:id="rId24" w:anchor="Archival_or_long-term_storage" w:history="1">
        <w:r w:rsidRPr="004927D6">
          <w:rPr>
            <w:rStyle w:val="Hyperlink"/>
          </w:rPr>
          <w:t>principu nespolehlivé</w:t>
        </w:r>
      </w:hyperlink>
      <w:r>
        <w:t>) či kusové výrobě se mohou časem vyskytnout technické problémy. V případě problému nám přístroj pošlete a my ho buď opravený pošleme zpět anebo vám vrátíme jeho cenu bez poštovného.</w:t>
      </w:r>
    </w:p>
    <w:p w:rsidR="00447D63" w:rsidRDefault="00447D63" w:rsidP="004927D6">
      <w:r>
        <w:t>Něco jsme schopni dodat obratem, něco se bude muset vyrobit, na něco budeme muset podle požadavku nakoupit díly, takže prosíme o trpělivost, dodání může trvat i 2 měsíce.</w:t>
      </w:r>
    </w:p>
    <w:p w:rsidR="00447D63" w:rsidRDefault="00447D63" w:rsidP="004927D6"/>
    <w:p w:rsidR="00447D63" w:rsidRDefault="00447D63" w:rsidP="004927D6"/>
    <w:p w:rsidR="00447D63" w:rsidRDefault="00447D63" w:rsidP="004927D6">
      <w:r>
        <w:t xml:space="preserve">S pozdravem </w:t>
      </w:r>
    </w:p>
    <w:p w:rsidR="00447D63" w:rsidRDefault="00447D63" w:rsidP="004927D6">
      <w:r>
        <w:t>Robert Koblížek a Zdena Řehořová, Slatiňany</w:t>
      </w:r>
    </w:p>
    <w:p w:rsidR="00447D63" w:rsidRPr="00EC2440" w:rsidRDefault="00447D63" w:rsidP="004927D6">
      <w:r>
        <w:t xml:space="preserve">tel. 466440042, email: </w:t>
      </w:r>
      <w:hyperlink r:id="rId25" w:history="1">
        <w:r w:rsidRPr="00736ED3">
          <w:rPr>
            <w:rStyle w:val="Hyperlink"/>
          </w:rPr>
          <w:t>slatinany.farnost@seznam.cz</w:t>
        </w:r>
      </w:hyperlink>
    </w:p>
    <w:sectPr w:rsidR="00447D63" w:rsidRPr="00EC2440" w:rsidSect="00611955">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520" w:right="627" w:bottom="340" w:left="892" w:header="567" w:footer="471" w:gutter="284"/>
      <w:cols w:space="708"/>
      <w:docGrid w:linePitch="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D63" w:rsidRDefault="00447D63">
      <w:r>
        <w:separator/>
      </w:r>
    </w:p>
  </w:endnote>
  <w:endnote w:type="continuationSeparator" w:id="0">
    <w:p w:rsidR="00447D63" w:rsidRDefault="00447D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D63" w:rsidRDefault="00447D63">
    <w:pPr>
      <w:framePr w:wrap="around" w:vAnchor="text" w:hAnchor="margin" w:xAlign="center" w:y="1"/>
    </w:pPr>
    <w:r>
      <w:fldChar w:fldCharType="begin"/>
    </w:r>
    <w:r>
      <w:instrText xml:space="preserve">PAGE  </w:instrText>
    </w:r>
    <w:r>
      <w:fldChar w:fldCharType="end"/>
    </w:r>
  </w:p>
  <w:p w:rsidR="00447D63" w:rsidRDefault="00447D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D63" w:rsidRPr="00F71D5B" w:rsidRDefault="00447D63" w:rsidP="000B0982">
    <w:pPr>
      <w:pStyle w:val="Footer"/>
      <w:tabs>
        <w:tab w:val="clear" w:pos="9072"/>
        <w:tab w:val="right" w:pos="10080"/>
      </w:tabs>
      <w:ind w:right="-24"/>
      <w:rPr>
        <w:sz w:val="12"/>
        <w:szCs w:val="12"/>
      </w:rPr>
    </w:pPr>
    <w:r>
      <w:tab/>
      <w:t xml:space="preserve">strana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z </w:t>
    </w:r>
    <w:r>
      <w:rPr>
        <w:rStyle w:val="PageNumber"/>
      </w:rPr>
      <w:fldChar w:fldCharType="begin"/>
    </w:r>
    <w:r>
      <w:rPr>
        <w:rStyle w:val="PageNumber"/>
      </w:rPr>
      <w:instrText xml:space="preserve"> NUMPAGES </w:instrText>
    </w:r>
    <w:r>
      <w:rPr>
        <w:rStyle w:val="PageNumber"/>
      </w:rPr>
      <w:fldChar w:fldCharType="separate"/>
    </w:r>
    <w:r>
      <w:rPr>
        <w:rStyle w:val="PageNumber"/>
        <w:noProof/>
      </w:rPr>
      <w:t>5</w:t>
    </w:r>
    <w:r>
      <w:rPr>
        <w:rStyle w:val="PageNumber"/>
      </w:rPr>
      <w:fldChar w:fldCharType="end"/>
    </w:r>
    <w:r>
      <w:rPr>
        <w:rStyle w:val="PageNumber"/>
      </w:rPr>
      <w:tab/>
    </w:r>
    <w:r w:rsidRPr="00F71D5B">
      <w:rPr>
        <w:rStyle w:val="PageNumber"/>
        <w:sz w:val="12"/>
        <w:szCs w:val="12"/>
      </w:rPr>
      <w:t>v</w:t>
    </w:r>
    <w:r>
      <w:rPr>
        <w:rStyle w:val="PageNumber"/>
        <w:sz w:val="12"/>
        <w:szCs w:val="12"/>
      </w:rPr>
      <w:t>erze</w:t>
    </w:r>
    <w:r w:rsidRPr="00F71D5B">
      <w:rPr>
        <w:rStyle w:val="PageNumber"/>
        <w:sz w:val="12"/>
        <w:szCs w:val="12"/>
      </w:rPr>
      <w:t xml:space="preserve"> </w:t>
    </w:r>
    <w:r>
      <w:rPr>
        <w:rStyle w:val="PageNumber"/>
        <w:sz w:val="12"/>
        <w:szCs w:val="12"/>
      </w:rPr>
      <w:t>21.2.2020 20:58</w:t>
    </w:r>
    <w:r>
      <w:rPr>
        <w:rStyle w:val="PageNumber"/>
      </w:rPr>
      <w:t xml:space="preserve"> </w:t>
    </w:r>
    <w:fldSimple w:instr=" FILENAME   \* MERGEFORMAT ">
      <w:r w:rsidRPr="000B0982">
        <w:rPr>
          <w:rStyle w:val="PageNumber"/>
          <w:noProof/>
          <w:sz w:val="12"/>
          <w:szCs w:val="12"/>
        </w:rPr>
        <w:t>Audioknihovny_dopis.docx</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D63" w:rsidRDefault="00447D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D63" w:rsidRDefault="00447D63">
      <w:r>
        <w:separator/>
      </w:r>
    </w:p>
  </w:footnote>
  <w:footnote w:type="continuationSeparator" w:id="0">
    <w:p w:rsidR="00447D63" w:rsidRDefault="00447D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D63" w:rsidRDefault="00447D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D63" w:rsidRDefault="00447D6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D63" w:rsidRDefault="00447D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D317A"/>
    <w:multiLevelType w:val="multilevel"/>
    <w:tmpl w:val="68BC64B4"/>
    <w:lvl w:ilvl="0">
      <w:start w:val="1"/>
      <w:numFmt w:val="upperLetter"/>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6C4C7EAB"/>
    <w:multiLevelType w:val="hybridMultilevel"/>
    <w:tmpl w:val="752CA1B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nsid w:val="6CBC433E"/>
    <w:multiLevelType w:val="hybridMultilevel"/>
    <w:tmpl w:val="DA9E8D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stylePaneFormatFilter w:val="3F01"/>
  <w:defaultTabStop w:val="708"/>
  <w:hyphenationZone w:val="425"/>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973"/>
    <w:rsid w:val="00001533"/>
    <w:rsid w:val="000131BA"/>
    <w:rsid w:val="00021BAA"/>
    <w:rsid w:val="0004126A"/>
    <w:rsid w:val="00054663"/>
    <w:rsid w:val="00064DFC"/>
    <w:rsid w:val="00065517"/>
    <w:rsid w:val="00070589"/>
    <w:rsid w:val="00084FEA"/>
    <w:rsid w:val="00091062"/>
    <w:rsid w:val="000A2CF4"/>
    <w:rsid w:val="000A3357"/>
    <w:rsid w:val="000A5576"/>
    <w:rsid w:val="000B02F9"/>
    <w:rsid w:val="000B0982"/>
    <w:rsid w:val="000B1519"/>
    <w:rsid w:val="000E548E"/>
    <w:rsid w:val="000E6282"/>
    <w:rsid w:val="000E7414"/>
    <w:rsid w:val="00106BEC"/>
    <w:rsid w:val="00130E7D"/>
    <w:rsid w:val="00143973"/>
    <w:rsid w:val="00165D8A"/>
    <w:rsid w:val="0017028A"/>
    <w:rsid w:val="001712CB"/>
    <w:rsid w:val="001724D1"/>
    <w:rsid w:val="0019354D"/>
    <w:rsid w:val="001B13F0"/>
    <w:rsid w:val="001E16C1"/>
    <w:rsid w:val="001F01EC"/>
    <w:rsid w:val="001F31F9"/>
    <w:rsid w:val="001F3BCB"/>
    <w:rsid w:val="002216C4"/>
    <w:rsid w:val="002579A9"/>
    <w:rsid w:val="0027678E"/>
    <w:rsid w:val="00280438"/>
    <w:rsid w:val="00281BF4"/>
    <w:rsid w:val="002948B7"/>
    <w:rsid w:val="002F25FB"/>
    <w:rsid w:val="002F6CAB"/>
    <w:rsid w:val="003047A6"/>
    <w:rsid w:val="003256BB"/>
    <w:rsid w:val="00337545"/>
    <w:rsid w:val="00347E43"/>
    <w:rsid w:val="003806D1"/>
    <w:rsid w:val="003812FE"/>
    <w:rsid w:val="00394CDB"/>
    <w:rsid w:val="0039690D"/>
    <w:rsid w:val="003B15D7"/>
    <w:rsid w:val="003B4E0C"/>
    <w:rsid w:val="003C7A67"/>
    <w:rsid w:val="003D74CE"/>
    <w:rsid w:val="003E3B16"/>
    <w:rsid w:val="003F3348"/>
    <w:rsid w:val="00402467"/>
    <w:rsid w:val="00411710"/>
    <w:rsid w:val="00415229"/>
    <w:rsid w:val="00447D63"/>
    <w:rsid w:val="00452F4B"/>
    <w:rsid w:val="004539C0"/>
    <w:rsid w:val="00482D14"/>
    <w:rsid w:val="004927D6"/>
    <w:rsid w:val="004D1ED3"/>
    <w:rsid w:val="004E516E"/>
    <w:rsid w:val="004E55C8"/>
    <w:rsid w:val="004F2310"/>
    <w:rsid w:val="00542FF7"/>
    <w:rsid w:val="005431AB"/>
    <w:rsid w:val="00550C52"/>
    <w:rsid w:val="0055232C"/>
    <w:rsid w:val="005644FC"/>
    <w:rsid w:val="0056458A"/>
    <w:rsid w:val="00593418"/>
    <w:rsid w:val="005B0D60"/>
    <w:rsid w:val="005D2035"/>
    <w:rsid w:val="005F153E"/>
    <w:rsid w:val="00610246"/>
    <w:rsid w:val="006103BF"/>
    <w:rsid w:val="00611955"/>
    <w:rsid w:val="00641F9B"/>
    <w:rsid w:val="006557B2"/>
    <w:rsid w:val="006813CC"/>
    <w:rsid w:val="00696E2F"/>
    <w:rsid w:val="006C5F0F"/>
    <w:rsid w:val="006F2B7E"/>
    <w:rsid w:val="006F2BED"/>
    <w:rsid w:val="0070701C"/>
    <w:rsid w:val="007126F5"/>
    <w:rsid w:val="0072600E"/>
    <w:rsid w:val="00730367"/>
    <w:rsid w:val="00736ED3"/>
    <w:rsid w:val="00737B26"/>
    <w:rsid w:val="00751C36"/>
    <w:rsid w:val="00780922"/>
    <w:rsid w:val="00783112"/>
    <w:rsid w:val="007A1D84"/>
    <w:rsid w:val="007D0BD2"/>
    <w:rsid w:val="007F6229"/>
    <w:rsid w:val="0081109F"/>
    <w:rsid w:val="00813C5B"/>
    <w:rsid w:val="00834374"/>
    <w:rsid w:val="0085629F"/>
    <w:rsid w:val="0086635A"/>
    <w:rsid w:val="00867272"/>
    <w:rsid w:val="00871696"/>
    <w:rsid w:val="008967ED"/>
    <w:rsid w:val="008A1977"/>
    <w:rsid w:val="008A4F6F"/>
    <w:rsid w:val="008B6F6D"/>
    <w:rsid w:val="008B71D4"/>
    <w:rsid w:val="008D2780"/>
    <w:rsid w:val="008D3044"/>
    <w:rsid w:val="008D4616"/>
    <w:rsid w:val="008D7779"/>
    <w:rsid w:val="00927DA0"/>
    <w:rsid w:val="00955A0D"/>
    <w:rsid w:val="009C3E22"/>
    <w:rsid w:val="009E1696"/>
    <w:rsid w:val="009F4484"/>
    <w:rsid w:val="00A56704"/>
    <w:rsid w:val="00A61EE2"/>
    <w:rsid w:val="00A70222"/>
    <w:rsid w:val="00A8508D"/>
    <w:rsid w:val="00AB30AC"/>
    <w:rsid w:val="00AC3171"/>
    <w:rsid w:val="00AC38A0"/>
    <w:rsid w:val="00AC3A23"/>
    <w:rsid w:val="00B36370"/>
    <w:rsid w:val="00B52353"/>
    <w:rsid w:val="00B73880"/>
    <w:rsid w:val="00B83E5B"/>
    <w:rsid w:val="00B93E68"/>
    <w:rsid w:val="00BC6C82"/>
    <w:rsid w:val="00BD14A5"/>
    <w:rsid w:val="00BE2E7D"/>
    <w:rsid w:val="00BF13C1"/>
    <w:rsid w:val="00C26855"/>
    <w:rsid w:val="00C34D84"/>
    <w:rsid w:val="00C37A04"/>
    <w:rsid w:val="00C418D5"/>
    <w:rsid w:val="00C62870"/>
    <w:rsid w:val="00C9496B"/>
    <w:rsid w:val="00C9689C"/>
    <w:rsid w:val="00C975CD"/>
    <w:rsid w:val="00CA1D6D"/>
    <w:rsid w:val="00CA53E2"/>
    <w:rsid w:val="00D12286"/>
    <w:rsid w:val="00D25D60"/>
    <w:rsid w:val="00D267C5"/>
    <w:rsid w:val="00D318EA"/>
    <w:rsid w:val="00D36F84"/>
    <w:rsid w:val="00D44B76"/>
    <w:rsid w:val="00D44F7E"/>
    <w:rsid w:val="00D71FC8"/>
    <w:rsid w:val="00D94C5A"/>
    <w:rsid w:val="00DB13B7"/>
    <w:rsid w:val="00DC0FD5"/>
    <w:rsid w:val="00DE3C03"/>
    <w:rsid w:val="00E31E16"/>
    <w:rsid w:val="00E41185"/>
    <w:rsid w:val="00E52E8F"/>
    <w:rsid w:val="00E57445"/>
    <w:rsid w:val="00E71C1A"/>
    <w:rsid w:val="00E77ED8"/>
    <w:rsid w:val="00E918F7"/>
    <w:rsid w:val="00E954CD"/>
    <w:rsid w:val="00EA5553"/>
    <w:rsid w:val="00EB39D2"/>
    <w:rsid w:val="00EC14FF"/>
    <w:rsid w:val="00EC2440"/>
    <w:rsid w:val="00F0317F"/>
    <w:rsid w:val="00F40B93"/>
    <w:rsid w:val="00F71D5B"/>
    <w:rsid w:val="00FB23C4"/>
    <w:rsid w:val="00FB59C9"/>
    <w:rsid w:val="00FE0EC7"/>
    <w:rsid w:val="00FF0BB9"/>
    <w:rsid w:val="00FF29B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780"/>
    <w:pPr>
      <w:spacing w:before="120"/>
    </w:pPr>
    <w:rPr>
      <w:rFonts w:ascii="Arial" w:hAnsi="Arial"/>
      <w:sz w:val="20"/>
      <w:szCs w:val="20"/>
    </w:rPr>
  </w:style>
  <w:style w:type="paragraph" w:styleId="Heading1">
    <w:name w:val="heading 1"/>
    <w:basedOn w:val="Normal"/>
    <w:next w:val="Normal"/>
    <w:link w:val="Heading1Char"/>
    <w:uiPriority w:val="99"/>
    <w:qFormat/>
    <w:rsid w:val="00394CDB"/>
    <w:pPr>
      <w:keepNext/>
      <w:spacing w:before="200"/>
      <w:outlineLvl w:val="0"/>
    </w:pPr>
    <w:rPr>
      <w:b/>
      <w:color w:val="993300"/>
      <w:kern w:val="28"/>
      <w:sz w:val="36"/>
    </w:rPr>
  </w:style>
  <w:style w:type="paragraph" w:styleId="Heading2">
    <w:name w:val="heading 2"/>
    <w:basedOn w:val="Normal"/>
    <w:next w:val="Normal"/>
    <w:link w:val="Heading2Char1"/>
    <w:uiPriority w:val="99"/>
    <w:qFormat/>
    <w:rsid w:val="008A1977"/>
    <w:pPr>
      <w:keepNext/>
      <w:spacing w:before="240"/>
      <w:outlineLvl w:val="1"/>
    </w:pPr>
    <w:rPr>
      <w:b/>
      <w:color w:val="0000FF"/>
      <w:sz w:val="32"/>
    </w:rPr>
  </w:style>
  <w:style w:type="paragraph" w:styleId="Heading3">
    <w:name w:val="heading 3"/>
    <w:basedOn w:val="Normal"/>
    <w:next w:val="Normal"/>
    <w:link w:val="Heading3Char1"/>
    <w:uiPriority w:val="99"/>
    <w:qFormat/>
    <w:rsid w:val="003B4E0C"/>
    <w:pPr>
      <w:keepNext/>
      <w:spacing w:before="240"/>
      <w:outlineLvl w:val="2"/>
    </w:pPr>
    <w:rPr>
      <w:b/>
      <w:i/>
      <w:color w:val="800080"/>
      <w:sz w:val="28"/>
    </w:rPr>
  </w:style>
  <w:style w:type="paragraph" w:styleId="Heading4">
    <w:name w:val="heading 4"/>
    <w:basedOn w:val="Normal"/>
    <w:next w:val="Normal"/>
    <w:link w:val="Heading4Char"/>
    <w:uiPriority w:val="99"/>
    <w:qFormat/>
    <w:rsid w:val="00394CDB"/>
    <w:pPr>
      <w:keepNext/>
      <w:outlineLvl w:val="3"/>
    </w:pPr>
    <w:rPr>
      <w:b/>
      <w:color w:val="008000"/>
      <w:sz w:val="24"/>
      <w:u w:val="single"/>
    </w:rPr>
  </w:style>
  <w:style w:type="paragraph" w:styleId="Heading5">
    <w:name w:val="heading 5"/>
    <w:basedOn w:val="Heading4"/>
    <w:next w:val="Normal"/>
    <w:link w:val="Heading5Char"/>
    <w:uiPriority w:val="99"/>
    <w:qFormat/>
    <w:rsid w:val="00D44B76"/>
    <w:pPr>
      <w:outlineLvl w:val="4"/>
    </w:pPr>
    <w:rPr>
      <w:sz w:val="22"/>
      <w:u w:val="none"/>
    </w:rPr>
  </w:style>
  <w:style w:type="paragraph" w:styleId="Heading6">
    <w:name w:val="heading 6"/>
    <w:basedOn w:val="Normal"/>
    <w:next w:val="Normal"/>
    <w:link w:val="Heading6Char"/>
    <w:uiPriority w:val="99"/>
    <w:qFormat/>
    <w:rsid w:val="00D44B76"/>
    <w:pPr>
      <w:outlineLvl w:val="5"/>
    </w:pPr>
    <w:rPr>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47A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047A6"/>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047A6"/>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047A6"/>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047A6"/>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3047A6"/>
    <w:rPr>
      <w:rFonts w:ascii="Calibri" w:hAnsi="Calibri" w:cs="Times New Roman"/>
      <w:b/>
      <w:bCs/>
    </w:rPr>
  </w:style>
  <w:style w:type="paragraph" w:customStyle="1" w:styleId="Hlavn">
    <w:name w:val="Hlavní"/>
    <w:basedOn w:val="Heading3"/>
    <w:uiPriority w:val="99"/>
    <w:rsid w:val="00D318EA"/>
    <w:pPr>
      <w:spacing w:before="0"/>
      <w:ind w:left="284" w:right="2127"/>
      <w:outlineLvl w:val="9"/>
    </w:pPr>
    <w:rPr>
      <w:i w:val="0"/>
      <w:sz w:val="44"/>
    </w:rPr>
  </w:style>
  <w:style w:type="paragraph" w:styleId="TOC1">
    <w:name w:val="toc 1"/>
    <w:basedOn w:val="TOC2"/>
    <w:next w:val="Normal"/>
    <w:uiPriority w:val="99"/>
    <w:semiHidden/>
    <w:rsid w:val="00D318EA"/>
    <w:pPr>
      <w:ind w:left="0"/>
    </w:pPr>
  </w:style>
  <w:style w:type="paragraph" w:styleId="TOC2">
    <w:name w:val="toc 2"/>
    <w:basedOn w:val="TOC3"/>
    <w:next w:val="Normal"/>
    <w:uiPriority w:val="99"/>
    <w:semiHidden/>
    <w:rsid w:val="00D318EA"/>
    <w:pPr>
      <w:tabs>
        <w:tab w:val="clear" w:pos="10206"/>
        <w:tab w:val="right" w:pos="10205"/>
      </w:tabs>
      <w:ind w:left="260"/>
    </w:pPr>
  </w:style>
  <w:style w:type="paragraph" w:styleId="TOC3">
    <w:name w:val="toc 3"/>
    <w:basedOn w:val="TOC4"/>
    <w:next w:val="Normal"/>
    <w:uiPriority w:val="99"/>
    <w:semiHidden/>
    <w:rsid w:val="00813C5B"/>
    <w:pPr>
      <w:tabs>
        <w:tab w:val="right" w:pos="10206"/>
      </w:tabs>
      <w:ind w:left="400"/>
    </w:pPr>
  </w:style>
  <w:style w:type="paragraph" w:styleId="TOC4">
    <w:name w:val="toc 4"/>
    <w:basedOn w:val="TOC5"/>
    <w:next w:val="Normal"/>
    <w:uiPriority w:val="99"/>
    <w:semiHidden/>
    <w:rsid w:val="00D318EA"/>
    <w:pPr>
      <w:ind w:left="600"/>
    </w:pPr>
  </w:style>
  <w:style w:type="paragraph" w:styleId="TOC5">
    <w:name w:val="toc 5"/>
    <w:basedOn w:val="Normal"/>
    <w:next w:val="Normal"/>
    <w:autoRedefine/>
    <w:uiPriority w:val="99"/>
    <w:semiHidden/>
    <w:rsid w:val="00D318EA"/>
    <w:pPr>
      <w:ind w:left="800"/>
    </w:pPr>
  </w:style>
  <w:style w:type="paragraph" w:customStyle="1" w:styleId="Nadpis0">
    <w:name w:val="Nadpis 0"/>
    <w:basedOn w:val="Heading1"/>
    <w:next w:val="Normal"/>
    <w:uiPriority w:val="99"/>
    <w:rsid w:val="0017028A"/>
    <w:pPr>
      <w:keepNext w:val="0"/>
      <w:widowControl w:val="0"/>
      <w:outlineLvl w:val="9"/>
    </w:pPr>
    <w:rPr>
      <w:u w:val="single"/>
    </w:rPr>
  </w:style>
  <w:style w:type="paragraph" w:customStyle="1" w:styleId="Poznmka">
    <w:name w:val="Poznámka"/>
    <w:basedOn w:val="Normal"/>
    <w:next w:val="Normal"/>
    <w:uiPriority w:val="99"/>
    <w:rsid w:val="00D318EA"/>
    <w:rPr>
      <w:i/>
    </w:rPr>
  </w:style>
  <w:style w:type="paragraph" w:customStyle="1" w:styleId="Pozn">
    <w:name w:val="Pozn"/>
    <w:basedOn w:val="Normal"/>
    <w:next w:val="Normal"/>
    <w:uiPriority w:val="99"/>
    <w:rsid w:val="004539C0"/>
    <w:rPr>
      <w:rFonts w:ascii="Courier New" w:hAnsi="Courier New"/>
      <w:sz w:val="18"/>
    </w:rPr>
  </w:style>
  <w:style w:type="paragraph" w:styleId="Header">
    <w:name w:val="header"/>
    <w:basedOn w:val="Normal"/>
    <w:link w:val="HeaderChar"/>
    <w:uiPriority w:val="99"/>
    <w:rsid w:val="00E31E16"/>
    <w:pPr>
      <w:tabs>
        <w:tab w:val="center" w:pos="4536"/>
        <w:tab w:val="right" w:pos="9072"/>
      </w:tabs>
    </w:pPr>
  </w:style>
  <w:style w:type="character" w:customStyle="1" w:styleId="HeaderChar">
    <w:name w:val="Header Char"/>
    <w:basedOn w:val="DefaultParagraphFont"/>
    <w:link w:val="Header"/>
    <w:uiPriority w:val="99"/>
    <w:semiHidden/>
    <w:locked/>
    <w:rsid w:val="003047A6"/>
    <w:rPr>
      <w:rFonts w:ascii="Arial" w:hAnsi="Arial" w:cs="Times New Roman"/>
      <w:sz w:val="20"/>
      <w:szCs w:val="20"/>
    </w:rPr>
  </w:style>
  <w:style w:type="paragraph" w:styleId="Footer">
    <w:name w:val="footer"/>
    <w:basedOn w:val="Normal"/>
    <w:link w:val="FooterChar"/>
    <w:uiPriority w:val="99"/>
    <w:rsid w:val="00E31E16"/>
    <w:pPr>
      <w:tabs>
        <w:tab w:val="center" w:pos="4536"/>
        <w:tab w:val="right" w:pos="9072"/>
      </w:tabs>
    </w:pPr>
  </w:style>
  <w:style w:type="character" w:customStyle="1" w:styleId="FooterChar">
    <w:name w:val="Footer Char"/>
    <w:basedOn w:val="DefaultParagraphFont"/>
    <w:link w:val="Footer"/>
    <w:uiPriority w:val="99"/>
    <w:semiHidden/>
    <w:locked/>
    <w:rsid w:val="003047A6"/>
    <w:rPr>
      <w:rFonts w:ascii="Arial" w:hAnsi="Arial" w:cs="Times New Roman"/>
      <w:sz w:val="20"/>
      <w:szCs w:val="20"/>
    </w:rPr>
  </w:style>
  <w:style w:type="paragraph" w:styleId="NormalWeb">
    <w:name w:val="Normal (Web)"/>
    <w:basedOn w:val="Normal"/>
    <w:uiPriority w:val="99"/>
    <w:rsid w:val="00B3637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uiPriority w:val="99"/>
    <w:rsid w:val="00B36370"/>
    <w:rPr>
      <w:rFonts w:cs="Times New Roman"/>
    </w:rPr>
  </w:style>
  <w:style w:type="character" w:styleId="Strong">
    <w:name w:val="Strong"/>
    <w:basedOn w:val="DefaultParagraphFont"/>
    <w:uiPriority w:val="99"/>
    <w:qFormat/>
    <w:rsid w:val="00B36370"/>
    <w:rPr>
      <w:rFonts w:cs="Times New Roman"/>
      <w:b/>
      <w:bCs/>
    </w:rPr>
  </w:style>
  <w:style w:type="character" w:styleId="Hyperlink">
    <w:name w:val="Hyperlink"/>
    <w:basedOn w:val="DefaultParagraphFont"/>
    <w:uiPriority w:val="99"/>
    <w:rsid w:val="00B36370"/>
    <w:rPr>
      <w:rFonts w:cs="Times New Roman"/>
      <w:color w:val="0000FF"/>
      <w:u w:val="single"/>
    </w:rPr>
  </w:style>
  <w:style w:type="character" w:styleId="Emphasis">
    <w:name w:val="Emphasis"/>
    <w:basedOn w:val="DefaultParagraphFont"/>
    <w:uiPriority w:val="99"/>
    <w:qFormat/>
    <w:rsid w:val="00B36370"/>
    <w:rPr>
      <w:rFonts w:cs="Times New Roman"/>
      <w:i/>
      <w:iCs/>
    </w:rPr>
  </w:style>
  <w:style w:type="table" w:styleId="TableGrid">
    <w:name w:val="Table Grid"/>
    <w:basedOn w:val="TableNormal"/>
    <w:uiPriority w:val="99"/>
    <w:rsid w:val="00A8508D"/>
    <w:pPr>
      <w:spacing w:before="1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9"/>
    <w:locked/>
    <w:rsid w:val="004927D6"/>
    <w:rPr>
      <w:rFonts w:ascii="Arial" w:hAnsi="Arial" w:cs="Times New Roman"/>
      <w:b/>
      <w:color w:val="0000FF"/>
      <w:sz w:val="32"/>
      <w:lang w:val="cs-CZ" w:eastAsia="cs-CZ" w:bidi="ar-SA"/>
    </w:rPr>
  </w:style>
  <w:style w:type="character" w:customStyle="1" w:styleId="Heading3Char1">
    <w:name w:val="Heading 3 Char1"/>
    <w:basedOn w:val="DefaultParagraphFont"/>
    <w:link w:val="Heading3"/>
    <w:uiPriority w:val="99"/>
    <w:locked/>
    <w:rsid w:val="004927D6"/>
    <w:rPr>
      <w:rFonts w:ascii="Arial" w:hAnsi="Arial" w:cs="Times New Roman"/>
      <w:b/>
      <w:i/>
      <w:color w:val="800080"/>
      <w:sz w:val="28"/>
      <w:lang w:val="cs-CZ" w:eastAsia="cs-CZ" w:bidi="ar-SA"/>
    </w:rPr>
  </w:style>
  <w:style w:type="character" w:styleId="PageNumber">
    <w:name w:val="page number"/>
    <w:basedOn w:val="DefaultParagraphFont"/>
    <w:uiPriority w:val="99"/>
    <w:rsid w:val="00F71D5B"/>
    <w:rPr>
      <w:rFonts w:cs="Times New Roman"/>
    </w:rPr>
  </w:style>
</w:styles>
</file>

<file path=word/webSettings.xml><?xml version="1.0" encoding="utf-8"?>
<w:webSettings xmlns:r="http://schemas.openxmlformats.org/officeDocument/2006/relationships" xmlns:w="http://schemas.openxmlformats.org/wordprocessingml/2006/main">
  <w:divs>
    <w:div w:id="17756351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atinany.farnost.cz/knihovn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latinany.farnost.cz/files/Alvarova-dezinformace_a_prumysl_lzi.txt"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slatinany.farnost@seznam.cz"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ctu.cz/sites/default/files/obsah/ctu/vseobecne-opravneni-c.vo-r/10/11.2016-13/obrazky/vo-r10-112016-13.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glas.cz/" TargetMode="External"/><Relationship Id="rId24" Type="http://schemas.openxmlformats.org/officeDocument/2006/relationships/hyperlink" Target="https://en.wikipedia.org/wiki/Flash_memor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latinany.farnost.cz/duchovni-poslouchani"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latinany.farnost.cz/files/dp-duchovni_poslouchani-audio_a_usb.pdf"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920</TotalTime>
  <Pages>5</Pages>
  <Words>1327</Words>
  <Characters>7836</Characters>
  <Application>Microsoft Office Outlook</Application>
  <DocSecurity>0</DocSecurity>
  <Lines>0</Lines>
  <Paragraphs>0</Paragraphs>
  <ScaleCrop>false</ScaleCrop>
  <Company>DHD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Robert K</dc:creator>
  <cp:keywords/>
  <dc:description/>
  <cp:lastModifiedBy>Robert K</cp:lastModifiedBy>
  <cp:revision>17</cp:revision>
  <cp:lastPrinted>2019-09-04T21:18:00Z</cp:lastPrinted>
  <dcterms:created xsi:type="dcterms:W3CDTF">2019-05-27T19:54:00Z</dcterms:created>
  <dcterms:modified xsi:type="dcterms:W3CDTF">2020-02-25T15:51:00Z</dcterms:modified>
</cp:coreProperties>
</file>